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76F5123A" w:rsidR="00393761" w:rsidRPr="00F62BB2" w:rsidRDefault="00BD72DB" w:rsidP="00F049AB">
      <w:pPr>
        <w:pStyle w:val="Tytuinfomacjisygnalnej"/>
        <w:rPr>
          <w:szCs w:val="40"/>
        </w:rPr>
      </w:pPr>
      <w:r>
        <w:rPr>
          <w:szCs w:val="40"/>
        </w:rPr>
        <w:t>Przyrodnicze walory Podkarpacia</w:t>
      </w:r>
      <w:r w:rsidR="00364AF9" w:rsidRPr="004E4BFD">
        <w:rPr>
          <w:sz w:val="32"/>
        </w:rPr>
        <w:tab/>
      </w:r>
      <w:r w:rsidR="00F62BB2" w:rsidRPr="004E4BFD">
        <w:rPr>
          <w:sz w:val="32"/>
        </w:rPr>
        <w:t xml:space="preserve">          </w:t>
      </w:r>
    </w:p>
    <w:p w14:paraId="21EA492A" w14:textId="058BF348" w:rsidR="00DA11A4" w:rsidRDefault="00A4574F" w:rsidP="00DA11A4">
      <w:pPr>
        <w:pStyle w:val="LID"/>
        <w:spacing w:before="80"/>
        <w:rPr>
          <w:b w:val="0"/>
        </w:rPr>
      </w:pPr>
      <w:r w:rsidRPr="0041006B">
        <w:rPr>
          <w:spacing w:val="-2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327AB058" wp14:editId="48FBF10B">
                <wp:simplePos x="0" y="0"/>
                <wp:positionH relativeFrom="column">
                  <wp:posOffset>5311140</wp:posOffset>
                </wp:positionH>
                <wp:positionV relativeFrom="paragraph">
                  <wp:posOffset>535940</wp:posOffset>
                </wp:positionV>
                <wp:extent cx="1725295" cy="777240"/>
                <wp:effectExtent l="0" t="0" r="0" b="381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6" name="Pole tekstowe 6" descr="W 2024 r. na 100 km2 po-wierzchni województwa podkarpackiego przypada-ło 13 pomników przyrod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772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76E0CC" w14:textId="1CDBBBE3" w:rsidR="00060E4B" w:rsidRPr="004E4BFD" w:rsidRDefault="00BD72DB" w:rsidP="0041006B">
                            <w:pPr>
                              <w:pStyle w:val="tekstzboku"/>
                              <w:spacing w:before="0"/>
                              <w:rPr>
                                <w:bCs w:val="0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W 2024 r. na 100 km</w:t>
                            </w:r>
                            <w:r>
                              <w:rPr>
                                <w:sz w:val="19"/>
                                <w:szCs w:val="19"/>
                                <w:vertAlign w:val="superscript"/>
                              </w:rPr>
                              <w:t xml:space="preserve">2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powierzchni województwa podkarpackiego przypadało 13 pomników przyrody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7AB058"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alt="W 2024 r. na 100 km2 po-wierzchni województwa podkarpackiego przypada-ło 13 pomników przyrody" style="position:absolute;margin-left:418.2pt;margin-top:42.2pt;width:135.85pt;height:61.2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" filled="f" stroked="f">
                <v:textbox>
                  <w:txbxContent>
                    <w:p w14:paraId="5D76E0CC" w14:textId="1CDBBBE3" w:rsidR="00060E4B" w:rsidRPr="004E4BFD" w:rsidRDefault="00BD72DB" w:rsidP="0041006B">
                      <w:pPr>
                        <w:pStyle w:val="tekstzboku"/>
                        <w:spacing w:before="0"/>
                        <w:rPr>
                          <w:bCs w:val="0"/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W 2024 r. na 100 km</w:t>
                      </w:r>
                      <w:r>
                        <w:rPr>
                          <w:sz w:val="19"/>
                          <w:szCs w:val="19"/>
                          <w:vertAlign w:val="superscript"/>
                        </w:rPr>
                        <w:t xml:space="preserve">2 </w:t>
                      </w:r>
                      <w:r>
                        <w:rPr>
                          <w:sz w:val="19"/>
                          <w:szCs w:val="19"/>
                        </w:rPr>
                        <w:t>powierzchni województwa podkarpackiego przypadało 13 pomników przyrody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A11A4">
        <w:rPr>
          <w:b w:val="0"/>
        </w:rPr>
        <w:t>Województwo podkarpackie jest obszarem o wyjątkowych walorach przyrodniczych. Blisko połowę jego powierzchni stanowią tereny prawnie chronione</w:t>
      </w:r>
      <w:r w:rsidR="00803438">
        <w:rPr>
          <w:b w:val="0"/>
        </w:rPr>
        <w:t>,</w:t>
      </w:r>
      <w:r w:rsidR="00DA11A4">
        <w:rPr>
          <w:b w:val="0"/>
        </w:rPr>
        <w:t xml:space="preserve"> w tym dwa parki narodowe.</w:t>
      </w:r>
      <w:r w:rsidR="00BD72DB">
        <w:rPr>
          <w:b w:val="0"/>
        </w:rPr>
        <w:t xml:space="preserve"> </w:t>
      </w:r>
      <w:r w:rsidR="00DA11A4">
        <w:rPr>
          <w:b w:val="0"/>
        </w:rPr>
        <w:t>Żyje tutaj również znaczna liczba zwierząt znajdujących się pod ścisłą ochroną.</w:t>
      </w:r>
    </w:p>
    <w:p w14:paraId="34D08E17" w14:textId="5F66CB23" w:rsidR="00060E4B" w:rsidRDefault="00DA11A4" w:rsidP="00DA11A4">
      <w:pPr>
        <w:pStyle w:val="LID"/>
        <w:spacing w:before="80"/>
        <w:rPr>
          <w:b w:val="0"/>
        </w:rPr>
      </w:pPr>
      <w:r>
        <w:rPr>
          <w:b w:val="0"/>
        </w:rPr>
        <w:t>W 2024 r. obszary prawnie chronione na Podkarpaciu zajmowały 800,9 tys. hektarów. Stanowiły</w:t>
      </w:r>
      <w:r w:rsidR="00803438">
        <w:rPr>
          <w:b w:val="0"/>
        </w:rPr>
        <w:t xml:space="preserve"> one</w:t>
      </w:r>
      <w:r>
        <w:rPr>
          <w:b w:val="0"/>
        </w:rPr>
        <w:t xml:space="preserve"> 44,9% ogólnej powierzchni województwa. Pod tym </w:t>
      </w:r>
      <w:r w:rsidR="00721CB4">
        <w:rPr>
          <w:b w:val="0"/>
        </w:rPr>
        <w:t>względem Podkarpacie zajmowało 4</w:t>
      </w:r>
      <w:r>
        <w:rPr>
          <w:b w:val="0"/>
        </w:rPr>
        <w:t>. miejsce wśród województw.</w:t>
      </w:r>
      <w:r w:rsidR="00060E4B">
        <w:rPr>
          <w:b w:val="0"/>
        </w:rPr>
        <w:t xml:space="preserve"> Największy udział obszarów prawnie chronionych w</w:t>
      </w:r>
      <w:r w:rsidR="00BD72DB">
        <w:rPr>
          <w:b w:val="0"/>
        </w:rPr>
        <w:t> </w:t>
      </w:r>
      <w:r w:rsidR="00060E4B">
        <w:rPr>
          <w:b w:val="0"/>
        </w:rPr>
        <w:t>ogólnej powierzchni odnotowano w województwie świętokrzyskim – 65,0%, a najmniejszy w</w:t>
      </w:r>
      <w:r w:rsidR="00BD72DB">
        <w:rPr>
          <w:b w:val="0"/>
        </w:rPr>
        <w:t> </w:t>
      </w:r>
      <w:r w:rsidR="00060E4B">
        <w:rPr>
          <w:b w:val="0"/>
        </w:rPr>
        <w:t>dolnośląskim – 18,7%.</w:t>
      </w:r>
    </w:p>
    <w:p w14:paraId="4BE140B9" w14:textId="17560EA1" w:rsidR="007C76AC" w:rsidRDefault="00060E4B" w:rsidP="00DA11A4">
      <w:pPr>
        <w:pStyle w:val="LID"/>
        <w:spacing w:before="80"/>
        <w:rPr>
          <w:b w:val="0"/>
        </w:rPr>
      </w:pPr>
      <w:r>
        <w:rPr>
          <w:b w:val="0"/>
        </w:rPr>
        <w:t>W województwie podkarpackim na obszarach prawnie chronionych</w:t>
      </w:r>
      <w:r w:rsidR="00BD72DB">
        <w:rPr>
          <w:b w:val="0"/>
        </w:rPr>
        <w:t xml:space="preserve"> znajdują się</w:t>
      </w:r>
      <w:r>
        <w:rPr>
          <w:b w:val="0"/>
        </w:rPr>
        <w:t xml:space="preserve"> m.in. parki krajobrazowe</w:t>
      </w:r>
      <w:r w:rsidR="00BD72DB">
        <w:rPr>
          <w:b w:val="0"/>
        </w:rPr>
        <w:t>, które</w:t>
      </w:r>
      <w:r>
        <w:rPr>
          <w:b w:val="0"/>
        </w:rPr>
        <w:t xml:space="preserve"> zajmowały 283,7 tys. ha, parki narodowe (Magurski i Bieszczadzki) 46,0</w:t>
      </w:r>
      <w:r w:rsidR="003A6818">
        <w:rPr>
          <w:b w:val="0"/>
        </w:rPr>
        <w:t> </w:t>
      </w:r>
      <w:r>
        <w:rPr>
          <w:b w:val="0"/>
        </w:rPr>
        <w:t>tys. ha, rezerwaty przyrody 11,5 tys. ha, obszary chronionego krajobrazu 469,1 tys. ha. Ponadto na Podkarpaciu znajdowało się 2,3 tys. pomników przyrody</w:t>
      </w:r>
      <w:r w:rsidR="007C76AC">
        <w:rPr>
          <w:b w:val="0"/>
        </w:rPr>
        <w:t>.</w:t>
      </w:r>
    </w:p>
    <w:p w14:paraId="1CC10ADB" w14:textId="236E66FD" w:rsidR="007C76AC" w:rsidRDefault="007C76AC" w:rsidP="00DA11A4">
      <w:pPr>
        <w:pStyle w:val="LID"/>
        <w:spacing w:before="80"/>
        <w:rPr>
          <w:b w:val="0"/>
        </w:rPr>
      </w:pPr>
      <w:r>
        <w:rPr>
          <w:b w:val="0"/>
        </w:rPr>
        <w:t xml:space="preserve">Podkarpacie to także ostoja ważniejszych zwierząt chronionych w Polsce. W 2024 r. na jego terenie bytowało 775 żubrów (2. miejsce wśród województw) oraz </w:t>
      </w:r>
      <w:r w:rsidR="00721CB4">
        <w:rPr>
          <w:b w:val="0"/>
        </w:rPr>
        <w:t>najwięcej wśród województw niedź</w:t>
      </w:r>
      <w:r>
        <w:rPr>
          <w:b w:val="0"/>
        </w:rPr>
        <w:t>wiedzi – 339 sztuk, wilków – 1396 i rysi – 334 sztuki.</w:t>
      </w:r>
    </w:p>
    <w:p w14:paraId="75376AE2" w14:textId="697BACE9" w:rsidR="006C7EA6" w:rsidRDefault="007C76AC" w:rsidP="00DA11A4">
      <w:pPr>
        <w:pStyle w:val="LID"/>
        <w:spacing w:before="80"/>
        <w:rPr>
          <w:b w:val="0"/>
        </w:rPr>
      </w:pPr>
      <w:r>
        <w:rPr>
          <w:b w:val="0"/>
        </w:rPr>
        <w:t>W 2024 r.</w:t>
      </w:r>
      <w:r w:rsidR="00803438">
        <w:rPr>
          <w:b w:val="0"/>
        </w:rPr>
        <w:t>,</w:t>
      </w:r>
      <w:r>
        <w:rPr>
          <w:b w:val="0"/>
        </w:rPr>
        <w:t xml:space="preserve"> w porównaniu z 2023 r.</w:t>
      </w:r>
      <w:r w:rsidR="00803438">
        <w:rPr>
          <w:b w:val="0"/>
        </w:rPr>
        <w:t>,</w:t>
      </w:r>
      <w:r>
        <w:rPr>
          <w:b w:val="0"/>
        </w:rPr>
        <w:t xml:space="preserve"> powierzchnia obszarów prawnie chronionych w</w:t>
      </w:r>
      <w:r w:rsidR="00BD72DB">
        <w:rPr>
          <w:b w:val="0"/>
        </w:rPr>
        <w:t> </w:t>
      </w:r>
      <w:r>
        <w:rPr>
          <w:b w:val="0"/>
        </w:rPr>
        <w:t>województwie podkarpackim zmniejszyła się o 817,71 ha. Przede wszystkim zmalała o</w:t>
      </w:r>
      <w:r w:rsidR="00BD72DB">
        <w:rPr>
          <w:b w:val="0"/>
        </w:rPr>
        <w:t> </w:t>
      </w:r>
      <w:r>
        <w:rPr>
          <w:b w:val="0"/>
        </w:rPr>
        <w:t>779,81</w:t>
      </w:r>
      <w:r w:rsidR="00BD72DB">
        <w:rPr>
          <w:b w:val="0"/>
        </w:rPr>
        <w:t> </w:t>
      </w:r>
      <w:r>
        <w:rPr>
          <w:b w:val="0"/>
        </w:rPr>
        <w:t>ha powierzchnia parków narodowych.</w:t>
      </w:r>
      <w:r w:rsidR="00060E4B">
        <w:rPr>
          <w:b w:val="0"/>
        </w:rPr>
        <w:t xml:space="preserve"> </w:t>
      </w:r>
      <w:r w:rsidR="00DA11A4">
        <w:rPr>
          <w:b w:val="0"/>
        </w:rPr>
        <w:t xml:space="preserve"> </w:t>
      </w:r>
    </w:p>
    <w:p w14:paraId="20B3944C" w14:textId="0356EC07" w:rsidR="009468F2" w:rsidRPr="00834BCB" w:rsidRDefault="009468F2" w:rsidP="00231E2C">
      <w:pPr>
        <w:pStyle w:val="LID"/>
        <w:spacing w:before="80"/>
        <w:rPr>
          <w:b w:val="0"/>
        </w:rPr>
      </w:pPr>
      <w:r>
        <w:rPr>
          <w:b w:val="0"/>
        </w:rPr>
        <w:t xml:space="preserve"> </w:t>
      </w:r>
    </w:p>
    <w:p w14:paraId="02981D5A" w14:textId="58B48FE9" w:rsidR="00AD661D" w:rsidRPr="004E4BFD" w:rsidRDefault="004D463D" w:rsidP="00630A7A">
      <w:pPr>
        <w:pStyle w:val="Tytutablicy"/>
      </w:pPr>
      <w:r>
        <w:rPr>
          <w:noProof/>
        </w:rPr>
        <w:drawing>
          <wp:anchor distT="0" distB="0" distL="114300" distR="114300" simplePos="0" relativeHeight="251769856" behindDoc="0" locked="0" layoutInCell="1" allowOverlap="1" wp14:anchorId="60EF9B62" wp14:editId="475265FC">
            <wp:simplePos x="0" y="0"/>
            <wp:positionH relativeFrom="margin">
              <wp:posOffset>-15240</wp:posOffset>
            </wp:positionH>
            <wp:positionV relativeFrom="paragraph">
              <wp:posOffset>505460</wp:posOffset>
            </wp:positionV>
            <wp:extent cx="5120640" cy="2080260"/>
            <wp:effectExtent l="0" t="0" r="381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0A7A" w:rsidRPr="00630A7A">
        <w:t>Wykres</w:t>
      </w:r>
      <w:r w:rsidR="00630A7A" w:rsidRPr="004E4BFD">
        <w:t xml:space="preserve"> 1.</w:t>
      </w:r>
      <w:r>
        <w:t xml:space="preserve"> </w:t>
      </w:r>
      <w:r w:rsidR="001C47A5">
        <w:t>Pomniki przyrody w województwie podkarpackim</w:t>
      </w:r>
    </w:p>
    <w:p w14:paraId="49E032E8" w14:textId="77777777" w:rsidR="00EB5BD0" w:rsidRDefault="00EB5BD0" w:rsidP="00DA331D">
      <w:pPr>
        <w:spacing w:before="360"/>
        <w:rPr>
          <w:sz w:val="18"/>
        </w:rPr>
      </w:pPr>
    </w:p>
    <w:p w14:paraId="51F55944" w14:textId="77777777" w:rsidR="004D463D" w:rsidRPr="00F21439" w:rsidRDefault="004D463D" w:rsidP="00DA331D">
      <w:pPr>
        <w:spacing w:before="360"/>
        <w:rPr>
          <w:sz w:val="18"/>
        </w:rPr>
      </w:pPr>
    </w:p>
    <w:p w14:paraId="3A952B4A" w14:textId="77777777" w:rsidR="004D463D" w:rsidRDefault="004D463D" w:rsidP="00342076">
      <w:pPr>
        <w:spacing w:line="288" w:lineRule="auto"/>
        <w:rPr>
          <w:rFonts w:eastAsia="Times New Roman" w:cs="Times New Roman"/>
          <w:color w:val="000000" w:themeColor="text1"/>
          <w:szCs w:val="19"/>
          <w:lang w:eastAsia="pl-PL"/>
        </w:rPr>
      </w:pPr>
    </w:p>
    <w:p w14:paraId="3C222B0C" w14:textId="2AF5BADE" w:rsidR="00DA331D" w:rsidRPr="00C54E36" w:rsidRDefault="00042531" w:rsidP="00342076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  <w:sectPr w:rsidR="00DA331D" w:rsidRPr="00C54E36" w:rsidSect="003B18B6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W przypadku cytowania danych Głównego Urzędu Statystycznego prosimy o zamieszczenie informacji: „Źródło danych GUS”, a w przypadku publikowania obliczeń dokonanych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br/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na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opublikowanych przez GUS prosimy o zamieszczenie informacji: „Opracowanie własne na podstawie</w:t>
      </w:r>
      <w:r w:rsidR="00342076" w:rsidRPr="00B9084B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B9084B">
        <w:rPr>
          <w:rFonts w:eastAsia="Times New Roman" w:cs="Times New Roman"/>
          <w:color w:val="000000" w:themeColor="text1"/>
          <w:szCs w:val="19"/>
          <w:lang w:eastAsia="pl-PL"/>
        </w:rPr>
        <w:t>danych GUS”.</w:t>
      </w: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A2BA7">
        <w:trPr>
          <w:trHeight w:val="1626"/>
        </w:trPr>
        <w:tc>
          <w:tcPr>
            <w:tcW w:w="4926" w:type="dxa"/>
          </w:tcPr>
          <w:p w14:paraId="744449D4" w14:textId="77777777" w:rsidR="001B1BEF" w:rsidRPr="00E74411" w:rsidRDefault="001B1BEF" w:rsidP="001B1BEF">
            <w:pPr>
              <w:spacing w:before="0" w:after="0" w:line="288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AD13742" w14:textId="77777777" w:rsidR="001B1BEF" w:rsidRDefault="001B1BE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Rzeszowie</w:t>
            </w:r>
          </w:p>
          <w:p w14:paraId="4741D8E3" w14:textId="773586AE" w:rsidR="001B1BEF" w:rsidRPr="00E74411" w:rsidRDefault="006C7EBF" w:rsidP="001B1BEF">
            <w:pPr>
              <w:spacing w:before="0" w:after="0" w:line="288" w:lineRule="auto"/>
              <w:rPr>
                <w:rFonts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cs="Arial"/>
                <w:b/>
                <w:color w:val="000000" w:themeColor="text1"/>
                <w:sz w:val="20"/>
                <w:szCs w:val="28"/>
              </w:rPr>
              <w:t>p.o. Dyrektora Teresa Krzemińska</w:t>
            </w:r>
          </w:p>
          <w:p w14:paraId="5BC3C651" w14:textId="59F200A2" w:rsidR="00A955B7" w:rsidRDefault="001B1BE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 w:rsidRPr="00E74411">
              <w:rPr>
                <w:rFonts w:cs="Arial"/>
                <w:color w:val="000000" w:themeColor="text1"/>
                <w:sz w:val="20"/>
              </w:rPr>
              <w:t>Tel</w:t>
            </w:r>
            <w:r>
              <w:rPr>
                <w:rFonts w:cs="Arial"/>
                <w:color w:val="000000" w:themeColor="text1"/>
                <w:sz w:val="20"/>
              </w:rPr>
              <w:t>.</w:t>
            </w:r>
            <w:r w:rsidRPr="00E74411">
              <w:rPr>
                <w:rFonts w:cs="Arial"/>
                <w:color w:val="000000" w:themeColor="text1"/>
                <w:sz w:val="20"/>
              </w:rPr>
              <w:t>: 17</w:t>
            </w:r>
            <w:r>
              <w:rPr>
                <w:rFonts w:cs="Arial"/>
                <w:color w:val="000000" w:themeColor="text1"/>
                <w:sz w:val="20"/>
              </w:rPr>
              <w:t xml:space="preserve"> </w:t>
            </w:r>
            <w:r w:rsidRPr="00E74411">
              <w:rPr>
                <w:rFonts w:cs="Arial"/>
                <w:color w:val="000000" w:themeColor="text1"/>
                <w:sz w:val="20"/>
              </w:rPr>
              <w:t>853 52 10</w:t>
            </w:r>
            <w:r>
              <w:rPr>
                <w:rFonts w:cs="Arial"/>
                <w:color w:val="000000" w:themeColor="text1"/>
                <w:sz w:val="20"/>
              </w:rPr>
              <w:t>, 17 853 52 19</w:t>
            </w:r>
          </w:p>
          <w:p w14:paraId="340F3BF7" w14:textId="77777777" w:rsidR="007B78BF" w:rsidRDefault="007B78BF" w:rsidP="001B1BEF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</w:p>
          <w:p w14:paraId="65B488D3" w14:textId="77777777" w:rsidR="007B78BF" w:rsidRPr="008925F0" w:rsidRDefault="007B78BF" w:rsidP="001B1BE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</w:p>
          <w:p w14:paraId="5425F0B4" w14:textId="66CC2026" w:rsidR="00DE2400" w:rsidRPr="00AB24E4" w:rsidRDefault="00DE2400" w:rsidP="00935D17">
            <w:pPr>
              <w:pStyle w:val="Nagwek3"/>
              <w:spacing w:before="0" w:after="120" w:line="276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4927" w:type="dxa"/>
          </w:tcPr>
          <w:p w14:paraId="5A9FB509" w14:textId="5F170F05" w:rsidR="00A955B7" w:rsidRDefault="00DE2400" w:rsidP="007B78BF">
            <w:pPr>
              <w:spacing w:before="0" w:line="276" w:lineRule="auto"/>
              <w:rPr>
                <w:sz w:val="20"/>
                <w:szCs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proofErr w:type="spellStart"/>
            <w:r w:rsidR="00A955B7">
              <w:rPr>
                <w:b/>
                <w:bCs/>
                <w:sz w:val="20"/>
                <w:szCs w:val="20"/>
              </w:rPr>
              <w:t>Informatorium</w:t>
            </w:r>
            <w:proofErr w:type="spellEnd"/>
            <w:r w:rsidR="00A955B7">
              <w:rPr>
                <w:b/>
                <w:bCs/>
                <w:sz w:val="20"/>
                <w:szCs w:val="20"/>
              </w:rPr>
              <w:t xml:space="preserve"> Statystyczne </w:t>
            </w:r>
          </w:p>
          <w:p w14:paraId="4E8FFA16" w14:textId="678D15C5" w:rsidR="00DE2400" w:rsidRPr="004A1D19" w:rsidRDefault="00A955B7" w:rsidP="007B78BF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sz w:val="20"/>
                <w:szCs w:val="20"/>
              </w:rPr>
              <w:t xml:space="preserve">Tel.: 17 853 57 55 </w:t>
            </w:r>
          </w:p>
          <w:p w14:paraId="627870CC" w14:textId="77777777" w:rsidR="00DE2400" w:rsidRDefault="00DE2400" w:rsidP="0011668A">
            <w:pPr>
              <w:pStyle w:val="Nagwek3"/>
              <w:spacing w:before="0" w:after="120" w:line="276" w:lineRule="auto"/>
              <w:rPr>
                <w:sz w:val="18"/>
              </w:rPr>
            </w:pPr>
          </w:p>
          <w:p w14:paraId="3A5AA572" w14:textId="77777777" w:rsidR="0011668A" w:rsidRDefault="0011668A" w:rsidP="0011668A"/>
          <w:p w14:paraId="3CC62B04" w14:textId="418C31AE" w:rsidR="0011668A" w:rsidRPr="0011668A" w:rsidRDefault="0011668A" w:rsidP="0011668A"/>
        </w:tc>
      </w:tr>
      <w:tr w:rsidR="003E76F6" w14:paraId="28647E7C" w14:textId="77777777" w:rsidTr="00BA2BA7">
        <w:trPr>
          <w:trHeight w:val="418"/>
        </w:trPr>
        <w:tc>
          <w:tcPr>
            <w:tcW w:w="4926" w:type="dxa"/>
            <w:vMerge w:val="restart"/>
          </w:tcPr>
          <w:p w14:paraId="076C640B" w14:textId="7F08DF4A" w:rsidR="003E76F6" w:rsidRPr="00C91687" w:rsidRDefault="00565D33" w:rsidP="003E76F6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Podkarpacki Ośrodek Badań Regionalnych</w:t>
            </w:r>
            <w:r w:rsidR="003E76F6" w:rsidRPr="00C91687">
              <w:rPr>
                <w:b/>
                <w:sz w:val="20"/>
              </w:rPr>
              <w:t xml:space="preserve"> </w:t>
            </w:r>
          </w:p>
          <w:p w14:paraId="0EB4911B" w14:textId="06AF44A9" w:rsidR="00E21077" w:rsidRDefault="00E21077" w:rsidP="00565D3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Osoba do kontaktu z mediami</w:t>
            </w:r>
          </w:p>
          <w:p w14:paraId="402F67B7" w14:textId="56FBCA7A" w:rsidR="00E21077" w:rsidRPr="00E21077" w:rsidRDefault="00E21077" w:rsidP="00565D33">
            <w:pPr>
              <w:rPr>
                <w:b/>
                <w:sz w:val="18"/>
                <w:szCs w:val="18"/>
              </w:rPr>
            </w:pPr>
            <w:r w:rsidRPr="00E21077">
              <w:rPr>
                <w:b/>
                <w:sz w:val="18"/>
                <w:szCs w:val="18"/>
              </w:rPr>
              <w:t>Angelika Koprowicz</w:t>
            </w:r>
          </w:p>
          <w:p w14:paraId="64C462DD" w14:textId="1493946C" w:rsidR="00565D33" w:rsidRPr="00A638FD" w:rsidRDefault="00565D33" w:rsidP="00565D33">
            <w:pPr>
              <w:rPr>
                <w:sz w:val="18"/>
                <w:szCs w:val="18"/>
              </w:rPr>
            </w:pPr>
            <w:r w:rsidRPr="00A638FD">
              <w:rPr>
                <w:sz w:val="18"/>
                <w:szCs w:val="18"/>
              </w:rPr>
              <w:t xml:space="preserve">Tel.: 17 853 52 10, 17 853 52 19 </w:t>
            </w:r>
            <w:r w:rsidR="00E21077">
              <w:rPr>
                <w:sz w:val="18"/>
                <w:szCs w:val="18"/>
              </w:rPr>
              <w:t>wew. 201</w:t>
            </w:r>
          </w:p>
          <w:p w14:paraId="07C73DA1" w14:textId="4C04050D" w:rsidR="003E76F6" w:rsidRPr="004E4BFD" w:rsidRDefault="00565D33" w:rsidP="003E76F6">
            <w:pPr>
              <w:rPr>
                <w:sz w:val="18"/>
              </w:rPr>
            </w:pPr>
            <w:r w:rsidRPr="00A638FD">
              <w:rPr>
                <w:b/>
                <w:sz w:val="18"/>
                <w:szCs w:val="18"/>
              </w:rPr>
              <w:t>e-mail: sekretariatusrze@stat.gov.pl</w:t>
            </w:r>
          </w:p>
        </w:tc>
        <w:tc>
          <w:tcPr>
            <w:tcW w:w="4927" w:type="dxa"/>
            <w:vAlign w:val="center"/>
          </w:tcPr>
          <w:p w14:paraId="01941133" w14:textId="1F3FD38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0640" behindDoc="0" locked="0" layoutInCell="1" allowOverlap="1" wp14:anchorId="50E62B1F" wp14:editId="361DFBD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17" w:history="1">
              <w:r w:rsidR="00565D33" w:rsidRPr="00A638FD">
                <w:rPr>
                  <w:rStyle w:val="Hipercze"/>
                  <w:rFonts w:cstheme="minorBidi"/>
                  <w:color w:val="auto"/>
                  <w:sz w:val="18"/>
                  <w:szCs w:val="18"/>
                </w:rPr>
                <w:t>rzeszow.stat.gov.pl</w:t>
              </w:r>
            </w:hyperlink>
            <w:r>
              <w:rPr>
                <w:sz w:val="18"/>
              </w:rPr>
              <w:t xml:space="preserve">     </w:t>
            </w:r>
          </w:p>
        </w:tc>
      </w:tr>
      <w:tr w:rsidR="003E76F6" w14:paraId="36A99721" w14:textId="77777777" w:rsidTr="00BA2BA7">
        <w:trPr>
          <w:trHeight w:val="418"/>
        </w:trPr>
        <w:tc>
          <w:tcPr>
            <w:tcW w:w="4926" w:type="dxa"/>
            <w:vMerge/>
          </w:tcPr>
          <w:p w14:paraId="3255344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0C9D2A35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1664" behindDoc="0" locked="0" layoutInCell="1" allowOverlap="1" wp14:anchorId="08947A63" wp14:editId="51F16E36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Rzeszow</w:t>
            </w:r>
            <w:r w:rsidR="00A955B7" w:rsidRPr="003D5F42">
              <w:rPr>
                <w:sz w:val="20"/>
              </w:rPr>
              <w:t>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549C3B1C" w14:textId="77777777" w:rsidTr="00BA2BA7">
        <w:trPr>
          <w:trHeight w:val="476"/>
        </w:trPr>
        <w:tc>
          <w:tcPr>
            <w:tcW w:w="4926" w:type="dxa"/>
            <w:vMerge/>
          </w:tcPr>
          <w:p w14:paraId="231798A1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3DB17F96" w:rsidR="003E76F6" w:rsidRDefault="003E76F6" w:rsidP="003E76F6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2688" behindDoc="0" locked="0" layoutInCell="1" allowOverlap="1" wp14:anchorId="6977A389" wp14:editId="66C2959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955B7" w:rsidRPr="003D5F42">
              <w:rPr>
                <w:sz w:val="20"/>
              </w:rPr>
              <w:t>@</w:t>
            </w:r>
            <w:r w:rsidR="00A955B7">
              <w:rPr>
                <w:sz w:val="20"/>
              </w:rPr>
              <w:t>USRzeszow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E76F6" w14:paraId="037BF1E8" w14:textId="77777777" w:rsidTr="00BA2BA7">
        <w:trPr>
          <w:trHeight w:val="476"/>
        </w:trPr>
        <w:tc>
          <w:tcPr>
            <w:tcW w:w="4926" w:type="dxa"/>
          </w:tcPr>
          <w:p w14:paraId="067748D7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932232B" w14:textId="7011315D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72DB7653" w14:textId="77777777" w:rsidTr="00BA2BA7">
        <w:trPr>
          <w:trHeight w:val="476"/>
        </w:trPr>
        <w:tc>
          <w:tcPr>
            <w:tcW w:w="4926" w:type="dxa"/>
          </w:tcPr>
          <w:p w14:paraId="2EC3C9DA" w14:textId="77777777" w:rsidR="003E76F6" w:rsidRPr="00C91687" w:rsidRDefault="003E76F6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2823720F" w14:textId="5E9FB21F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3E76F6" w14:paraId="58B7A5A2" w14:textId="77777777" w:rsidTr="00BA2BA7">
        <w:trPr>
          <w:trHeight w:val="953"/>
        </w:trPr>
        <w:tc>
          <w:tcPr>
            <w:tcW w:w="4926" w:type="dxa"/>
          </w:tcPr>
          <w:p w14:paraId="2D47801C" w14:textId="77777777" w:rsidR="003E76F6" w:rsidRDefault="003E76F6" w:rsidP="003E76F6">
            <w:pPr>
              <w:rPr>
                <w:b/>
                <w:sz w:val="20"/>
              </w:rPr>
            </w:pPr>
          </w:p>
          <w:p w14:paraId="4D20527B" w14:textId="77777777" w:rsidR="00BD0873" w:rsidRDefault="00BD0873" w:rsidP="003E76F6">
            <w:pPr>
              <w:rPr>
                <w:b/>
                <w:sz w:val="20"/>
              </w:rPr>
            </w:pPr>
          </w:p>
          <w:p w14:paraId="316663E2" w14:textId="77777777" w:rsidR="00BD0873" w:rsidRDefault="00BD0873" w:rsidP="003E76F6">
            <w:pPr>
              <w:rPr>
                <w:b/>
                <w:sz w:val="20"/>
              </w:rPr>
            </w:pPr>
          </w:p>
          <w:p w14:paraId="2344D979" w14:textId="77777777" w:rsidR="00BD0873" w:rsidRDefault="00BD0873" w:rsidP="003E76F6">
            <w:pPr>
              <w:rPr>
                <w:b/>
                <w:sz w:val="20"/>
              </w:rPr>
            </w:pPr>
          </w:p>
          <w:p w14:paraId="776B5C63" w14:textId="77777777" w:rsidR="00BD0873" w:rsidRDefault="00BD0873" w:rsidP="003E76F6">
            <w:pPr>
              <w:rPr>
                <w:b/>
                <w:sz w:val="20"/>
              </w:rPr>
            </w:pPr>
          </w:p>
          <w:p w14:paraId="67322A8A" w14:textId="2357B945" w:rsidR="00BD0873" w:rsidRPr="00C91687" w:rsidRDefault="00BD0873" w:rsidP="003E76F6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A96DD62" w14:textId="2F813A7C" w:rsidR="003E76F6" w:rsidRPr="003D5F42" w:rsidRDefault="003E76F6" w:rsidP="003E76F6">
            <w:pPr>
              <w:ind w:firstLine="680"/>
              <w:rPr>
                <w:sz w:val="20"/>
              </w:rPr>
            </w:pPr>
          </w:p>
        </w:tc>
      </w:tr>
      <w:tr w:rsidR="00DE2400" w:rsidRPr="00F21439" w14:paraId="385E56CC" w14:textId="77777777" w:rsidTr="00BD0873">
        <w:trPr>
          <w:trHeight w:val="3015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045B035D" w:rsidR="00D1483C" w:rsidRDefault="004D463D" w:rsidP="00D1483C">
            <w:pPr>
              <w:shd w:val="clear" w:color="auto" w:fill="D9D9D9" w:themeFill="background1" w:themeFillShade="D9"/>
              <w:tabs>
                <w:tab w:val="left" w:pos="3996"/>
              </w:tabs>
              <w:rPr>
                <w:b/>
                <w:color w:val="000000" w:themeColor="text1"/>
                <w:szCs w:val="24"/>
              </w:rPr>
            </w:pPr>
            <w:r>
              <w:rPr>
                <w:b/>
              </w:rPr>
              <w:tab/>
            </w:r>
          </w:p>
          <w:p w14:paraId="2EE23947" w14:textId="3D234994" w:rsidR="00075B37" w:rsidRPr="00694D63" w:rsidRDefault="00075B37" w:rsidP="00075B3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37BC279E" w14:textId="77777777" w:rsidR="00075B37" w:rsidRPr="00BA6E19" w:rsidRDefault="00075B37" w:rsidP="00075B37">
            <w:pPr>
              <w:rPr>
                <w:rStyle w:val="Hipercze"/>
                <w:rFonts w:cstheme="minorBidi"/>
              </w:rPr>
            </w:pPr>
            <w:r>
              <w:rPr>
                <w:rStyle w:val="Hipercze"/>
                <w:rFonts w:cstheme="minorBidi"/>
              </w:rPr>
              <w:fldChar w:fldCharType="begin"/>
            </w:r>
            <w:r>
              <w:rPr>
                <w:rStyle w:val="Hipercze"/>
                <w:rFonts w:cstheme="minorBidi"/>
              </w:rPr>
              <w:instrText xml:space="preserve"> HYPERLINK "https://bdl.stat.gov.pl/bdl/dane/podgrup/temat" </w:instrText>
            </w:r>
            <w:r>
              <w:rPr>
                <w:rStyle w:val="Hipercze"/>
                <w:rFonts w:cstheme="minorBidi"/>
              </w:rPr>
            </w:r>
            <w:r>
              <w:rPr>
                <w:rStyle w:val="Hipercze"/>
                <w:rFonts w:cstheme="minorBidi"/>
              </w:rPr>
              <w:fldChar w:fldCharType="separate"/>
            </w:r>
            <w:r w:rsidRPr="00BA6E19">
              <w:rPr>
                <w:rStyle w:val="Hipercze"/>
                <w:rFonts w:cstheme="minorBidi"/>
              </w:rPr>
              <w:t>BDL</w:t>
            </w:r>
          </w:p>
          <w:p w14:paraId="3BE870BB" w14:textId="631CBAF5" w:rsidR="00275CD9" w:rsidRPr="00075B37" w:rsidRDefault="00075B37" w:rsidP="00B16871">
            <w:pPr>
              <w:shd w:val="clear" w:color="auto" w:fill="D9D9D9" w:themeFill="background1" w:themeFillShade="D9"/>
              <w:spacing w:before="360"/>
              <w:rPr>
                <w:rFonts w:cs="Times New Roman"/>
                <w:color w:val="0000FF"/>
                <w:u w:val="single"/>
              </w:rPr>
            </w:pPr>
            <w:r>
              <w:rPr>
                <w:rStyle w:val="Hipercze"/>
                <w:rFonts w:cstheme="minorBidi"/>
              </w:rPr>
              <w:fldChar w:fldCharType="end"/>
            </w:r>
            <w:r w:rsidR="00B16871"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9EB7117" w14:textId="08274322" w:rsidR="00DE2400" w:rsidRPr="004E4BFD" w:rsidRDefault="004E4BFD" w:rsidP="00BD0873">
            <w:pPr>
              <w:rPr>
                <w:b/>
                <w:color w:val="000000" w:themeColor="text1"/>
                <w:szCs w:val="24"/>
              </w:rPr>
            </w:pPr>
            <w:hyperlink r:id="rId20" w:history="1">
              <w:r w:rsidR="00D1483C" w:rsidRPr="00D1483C">
                <w:rPr>
                  <w:rStyle w:val="Hipercze"/>
                </w:rPr>
                <w:t>Ochrona przyrody</w:t>
              </w:r>
            </w:hyperlink>
          </w:p>
        </w:tc>
      </w:tr>
    </w:tbl>
    <w:p w14:paraId="1634A8FA" w14:textId="77777777" w:rsidR="000470AA" w:rsidRPr="004E4BFD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F21439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E4BFD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</w:rPr>
            </w:pPr>
          </w:p>
        </w:tc>
      </w:tr>
    </w:tbl>
    <w:p w14:paraId="1B68E34A" w14:textId="77777777" w:rsidR="000470AA" w:rsidRPr="004E4BFD" w:rsidRDefault="000470AA" w:rsidP="000470AA">
      <w:pPr>
        <w:rPr>
          <w:sz w:val="20"/>
        </w:rPr>
      </w:pPr>
    </w:p>
    <w:p w14:paraId="21E45930" w14:textId="77777777" w:rsidR="000470AA" w:rsidRPr="004E4BFD" w:rsidRDefault="000470AA" w:rsidP="000470AA">
      <w:pPr>
        <w:rPr>
          <w:sz w:val="18"/>
        </w:rPr>
      </w:pPr>
    </w:p>
    <w:p w14:paraId="7C19EFAE" w14:textId="4395DA18" w:rsidR="00D261A2" w:rsidRPr="004E4BFD" w:rsidRDefault="00D261A2" w:rsidP="00AD0E56">
      <w:pPr>
        <w:rPr>
          <w:sz w:val="18"/>
        </w:rPr>
      </w:pPr>
    </w:p>
    <w:sectPr w:rsidR="00D261A2" w:rsidRPr="004E4BFD" w:rsidSect="003B18B6">
      <w:headerReference w:type="default" r:id="rId21"/>
      <w:footerReference w:type="default" r:id="rId2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A396B" w14:textId="77777777" w:rsidR="00F415CD" w:rsidRDefault="00F415CD" w:rsidP="000662E2">
      <w:pPr>
        <w:spacing w:after="0" w:line="240" w:lineRule="auto"/>
      </w:pPr>
      <w:r>
        <w:separator/>
      </w:r>
    </w:p>
  </w:endnote>
  <w:endnote w:type="continuationSeparator" w:id="0">
    <w:p w14:paraId="780E83F8" w14:textId="77777777" w:rsidR="00F415CD" w:rsidRDefault="00F415C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6F899D9D-1C03-4A38-A898-323294281AA2}"/>
    <w:embedBold r:id="rId2" w:fontKey="{3D614ADC-2257-4673-9104-E62355F57B3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9A66033-0DFB-41FD-AEB6-D541D57B01D9}"/>
    <w:embedBold r:id="rId4" w:fontKey="{B69C4017-C9FC-4CFC-96A8-59F72556299F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D033398B-5C0A-49EA-A8E9-7E4AC7B0479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7A4C9401-FE14-4A05-A5ED-DB94A458CF95}"/>
    <w:embedItalic r:id="rId7" w:fontKey="{CC56919B-C72C-40E9-8193-D92E47C33D68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CD638F51-AD58-4838-A274-BC24C180DBE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3E308D13-0944-4F3A-B944-FDA1929087A8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3D3C007B-CBF3-4F0F-B197-ADE44B6821E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060E4B" w:rsidRDefault="00060E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060E4B" w:rsidRDefault="00060E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83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060E4B" w:rsidRDefault="00060E4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483C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C158A" w14:textId="77777777" w:rsidR="00F415CD" w:rsidRDefault="00F415CD" w:rsidP="000662E2">
      <w:pPr>
        <w:spacing w:after="0" w:line="240" w:lineRule="auto"/>
      </w:pPr>
      <w:r>
        <w:separator/>
      </w:r>
    </w:p>
  </w:footnote>
  <w:footnote w:type="continuationSeparator" w:id="0">
    <w:p w14:paraId="0E49617C" w14:textId="77777777" w:rsidR="00F415CD" w:rsidRDefault="00F415C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0E4B" w:rsidRDefault="00060E4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781123D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0E4B" w:rsidRDefault="00060E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60E4B" w:rsidRDefault="00060E4B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5877F786">
          <wp:simplePos x="0" y="0"/>
          <wp:positionH relativeFrom="column">
            <wp:posOffset>23495</wp:posOffset>
          </wp:positionH>
          <wp:positionV relativeFrom="paragraph">
            <wp:posOffset>158115</wp:posOffset>
          </wp:positionV>
          <wp:extent cx="1393190" cy="431165"/>
          <wp:effectExtent l="0" t="0" r="0" b="6985"/>
          <wp:wrapSquare wrapText="bothSides"/>
          <wp:docPr id="5" name="Obraz 5" descr="Logo Urzędu Statystycznego w R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794AB31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zwa serii wydawniczej.&#10;&#10;Napis &quot;NOTATKA&quot;.&#10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5AF378F6" w:rsidR="00060E4B" w:rsidRPr="003C6C8D" w:rsidRDefault="00060E4B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NOTATKA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27" alt="Nazwa serii wydawniczej.&#10;&#10;Napis &quot;NOTATKA&quot;.&#10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5AF378F6" w:rsidR="00060E4B" w:rsidRPr="003C6C8D" w:rsidRDefault="00060E4B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NOTATKA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22477D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 xml:space="preserve"> </w:t>
    </w:r>
    <w:r w:rsidRPr="00540C5C">
      <w:rPr>
        <w:noProof/>
      </w:rPr>
      <w:t xml:space="preserve"> </w:t>
    </w:r>
  </w:p>
  <w:p w14:paraId="5DF2C6CE" w14:textId="57EF9372" w:rsidR="00060E4B" w:rsidRDefault="00060E4B">
    <w:pPr>
      <w:pStyle w:val="Nagwek"/>
      <w:rPr>
        <w:noProof/>
        <w:lang w:eastAsia="pl-PL"/>
      </w:rPr>
    </w:pPr>
  </w:p>
  <w:p w14:paraId="45C1A999" w14:textId="77777777" w:rsidR="00060E4B" w:rsidRDefault="00060E4B">
    <w:pPr>
      <w:pStyle w:val="Nagwek"/>
      <w:rPr>
        <w:noProof/>
        <w:lang w:eastAsia="pl-PL"/>
      </w:rPr>
    </w:pPr>
  </w:p>
  <w:p w14:paraId="3194277A" w14:textId="5E6F66AE" w:rsidR="00060E4B" w:rsidRDefault="00060E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0324F38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notatk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33D2090" w:rsidR="00060E4B" w:rsidRPr="00A01B40" w:rsidRDefault="00D06F51" w:rsidP="00F049AB">
                          <w:pPr>
                            <w:pStyle w:val="Datainformacjisygnalnej"/>
                          </w:pPr>
                          <w:r>
                            <w:t>12.08</w:t>
                          </w:r>
                          <w:r w:rsidR="00060E4B">
                            <w:t>.2025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Data publikacji notatki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033D2090" w:rsidR="00060E4B" w:rsidRPr="00A01B40" w:rsidRDefault="00D06F51" w:rsidP="00F049AB">
                    <w:pPr>
                      <w:pStyle w:val="Datainformacjisygnalnej"/>
                    </w:pPr>
                    <w:r>
                      <w:t>12.08</w:t>
                    </w:r>
                    <w:r w:rsidR="00060E4B">
                      <w:t>.2025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060E4B" w:rsidRDefault="00060E4B">
    <w:pPr>
      <w:pStyle w:val="Nagwek"/>
    </w:pPr>
  </w:p>
  <w:p w14:paraId="0738E4E9" w14:textId="77777777" w:rsidR="00060E4B" w:rsidRDefault="00060E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;mso-wrap-style:square" o:bullet="t">
        <v:imagedata r:id="rId1" o:title=""/>
      </v:shape>
    </w:pict>
  </w:numPicBullet>
  <w:numPicBullet w:numPicBulletId="1">
    <w:pict>
      <v:shape id="_x0000_i1027" type="#_x0000_t75" style="width:124.5pt;height:124.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 w16cid:durableId="2136287704">
    <w:abstractNumId w:val="4"/>
  </w:num>
  <w:num w:numId="2" w16cid:durableId="1813054759">
    <w:abstractNumId w:val="1"/>
  </w:num>
  <w:num w:numId="3" w16cid:durableId="327445393">
    <w:abstractNumId w:val="2"/>
  </w:num>
  <w:num w:numId="4" w16cid:durableId="1797675692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01551916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44509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1D39"/>
    <w:rsid w:val="000031AB"/>
    <w:rsid w:val="00003437"/>
    <w:rsid w:val="0000709F"/>
    <w:rsid w:val="000108B8"/>
    <w:rsid w:val="000152F5"/>
    <w:rsid w:val="0001779B"/>
    <w:rsid w:val="00042531"/>
    <w:rsid w:val="0004582E"/>
    <w:rsid w:val="000470AA"/>
    <w:rsid w:val="00057CA1"/>
    <w:rsid w:val="00060E4B"/>
    <w:rsid w:val="000647A9"/>
    <w:rsid w:val="000662E2"/>
    <w:rsid w:val="00066883"/>
    <w:rsid w:val="00071B39"/>
    <w:rsid w:val="00074DD8"/>
    <w:rsid w:val="00075759"/>
    <w:rsid w:val="00075B37"/>
    <w:rsid w:val="000806F7"/>
    <w:rsid w:val="000835A6"/>
    <w:rsid w:val="00092305"/>
    <w:rsid w:val="00097840"/>
    <w:rsid w:val="000A2546"/>
    <w:rsid w:val="000B0727"/>
    <w:rsid w:val="000C135D"/>
    <w:rsid w:val="000D1D43"/>
    <w:rsid w:val="000D225C"/>
    <w:rsid w:val="000D2A5C"/>
    <w:rsid w:val="000D39F0"/>
    <w:rsid w:val="000E0918"/>
    <w:rsid w:val="000E38BE"/>
    <w:rsid w:val="000E7941"/>
    <w:rsid w:val="000E79A9"/>
    <w:rsid w:val="001011C3"/>
    <w:rsid w:val="00106DA3"/>
    <w:rsid w:val="00110214"/>
    <w:rsid w:val="00110D87"/>
    <w:rsid w:val="00112399"/>
    <w:rsid w:val="00114DB9"/>
    <w:rsid w:val="00116087"/>
    <w:rsid w:val="0011668A"/>
    <w:rsid w:val="00117711"/>
    <w:rsid w:val="00130296"/>
    <w:rsid w:val="00134145"/>
    <w:rsid w:val="00136736"/>
    <w:rsid w:val="00136D67"/>
    <w:rsid w:val="001423B6"/>
    <w:rsid w:val="001448A7"/>
    <w:rsid w:val="00146621"/>
    <w:rsid w:val="00147C7D"/>
    <w:rsid w:val="001578B2"/>
    <w:rsid w:val="001617E3"/>
    <w:rsid w:val="00162325"/>
    <w:rsid w:val="001951DA"/>
    <w:rsid w:val="001B053D"/>
    <w:rsid w:val="001B1BEF"/>
    <w:rsid w:val="001C29CF"/>
    <w:rsid w:val="001C3269"/>
    <w:rsid w:val="001C47A5"/>
    <w:rsid w:val="001D0EAA"/>
    <w:rsid w:val="001D19B6"/>
    <w:rsid w:val="001D1DB4"/>
    <w:rsid w:val="001D23F1"/>
    <w:rsid w:val="001D25F9"/>
    <w:rsid w:val="001D4E2F"/>
    <w:rsid w:val="001D61ED"/>
    <w:rsid w:val="001E5B2D"/>
    <w:rsid w:val="0020156C"/>
    <w:rsid w:val="00216634"/>
    <w:rsid w:val="00226694"/>
    <w:rsid w:val="00231E2C"/>
    <w:rsid w:val="00242D31"/>
    <w:rsid w:val="0025481E"/>
    <w:rsid w:val="00254C4F"/>
    <w:rsid w:val="002574F9"/>
    <w:rsid w:val="00262B61"/>
    <w:rsid w:val="00262CC6"/>
    <w:rsid w:val="00263E08"/>
    <w:rsid w:val="0027323A"/>
    <w:rsid w:val="00275CD9"/>
    <w:rsid w:val="00276811"/>
    <w:rsid w:val="00282699"/>
    <w:rsid w:val="002926DF"/>
    <w:rsid w:val="00296697"/>
    <w:rsid w:val="002A2E23"/>
    <w:rsid w:val="002B0472"/>
    <w:rsid w:val="002B6B12"/>
    <w:rsid w:val="002C21F0"/>
    <w:rsid w:val="002D01DF"/>
    <w:rsid w:val="002E3EB3"/>
    <w:rsid w:val="002E6140"/>
    <w:rsid w:val="002E6985"/>
    <w:rsid w:val="002E71B6"/>
    <w:rsid w:val="002F35F6"/>
    <w:rsid w:val="002F77C8"/>
    <w:rsid w:val="00304F22"/>
    <w:rsid w:val="00306C7C"/>
    <w:rsid w:val="00314F86"/>
    <w:rsid w:val="00317F4D"/>
    <w:rsid w:val="00322EDD"/>
    <w:rsid w:val="003309FA"/>
    <w:rsid w:val="00332320"/>
    <w:rsid w:val="00336FEB"/>
    <w:rsid w:val="0033795F"/>
    <w:rsid w:val="00342076"/>
    <w:rsid w:val="00347D72"/>
    <w:rsid w:val="00353F45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4E26"/>
    <w:rsid w:val="00396691"/>
    <w:rsid w:val="00397D18"/>
    <w:rsid w:val="003A1B36"/>
    <w:rsid w:val="003A373C"/>
    <w:rsid w:val="003A6818"/>
    <w:rsid w:val="003B054D"/>
    <w:rsid w:val="003B1454"/>
    <w:rsid w:val="003B18B6"/>
    <w:rsid w:val="003C161B"/>
    <w:rsid w:val="003C59E0"/>
    <w:rsid w:val="003C6C8D"/>
    <w:rsid w:val="003D2656"/>
    <w:rsid w:val="003D4F95"/>
    <w:rsid w:val="003D5F42"/>
    <w:rsid w:val="003D60A9"/>
    <w:rsid w:val="003E656A"/>
    <w:rsid w:val="003E76F6"/>
    <w:rsid w:val="003F1B64"/>
    <w:rsid w:val="003F4C97"/>
    <w:rsid w:val="003F666D"/>
    <w:rsid w:val="003F7FE6"/>
    <w:rsid w:val="00400193"/>
    <w:rsid w:val="0041006B"/>
    <w:rsid w:val="00416EAF"/>
    <w:rsid w:val="004212E7"/>
    <w:rsid w:val="00423C88"/>
    <w:rsid w:val="0042446D"/>
    <w:rsid w:val="00427BF8"/>
    <w:rsid w:val="00431C02"/>
    <w:rsid w:val="0043581D"/>
    <w:rsid w:val="00437395"/>
    <w:rsid w:val="00445047"/>
    <w:rsid w:val="00445E00"/>
    <w:rsid w:val="00446749"/>
    <w:rsid w:val="00453EB7"/>
    <w:rsid w:val="00457427"/>
    <w:rsid w:val="00463E39"/>
    <w:rsid w:val="004657FC"/>
    <w:rsid w:val="00471D81"/>
    <w:rsid w:val="004733F6"/>
    <w:rsid w:val="00474E69"/>
    <w:rsid w:val="0047661C"/>
    <w:rsid w:val="00483E9F"/>
    <w:rsid w:val="00485A2C"/>
    <w:rsid w:val="00494163"/>
    <w:rsid w:val="0049621B"/>
    <w:rsid w:val="004A1D19"/>
    <w:rsid w:val="004C1895"/>
    <w:rsid w:val="004C6D40"/>
    <w:rsid w:val="004D463D"/>
    <w:rsid w:val="004E4BFD"/>
    <w:rsid w:val="004E6AA8"/>
    <w:rsid w:val="004F0C3C"/>
    <w:rsid w:val="004F2280"/>
    <w:rsid w:val="004F23BB"/>
    <w:rsid w:val="004F63FC"/>
    <w:rsid w:val="00504DF4"/>
    <w:rsid w:val="00505A92"/>
    <w:rsid w:val="00507534"/>
    <w:rsid w:val="005203F1"/>
    <w:rsid w:val="00521BC3"/>
    <w:rsid w:val="00533632"/>
    <w:rsid w:val="00534013"/>
    <w:rsid w:val="00540C5C"/>
    <w:rsid w:val="00541E6E"/>
    <w:rsid w:val="0054251F"/>
    <w:rsid w:val="00543316"/>
    <w:rsid w:val="005520D8"/>
    <w:rsid w:val="00555CFB"/>
    <w:rsid w:val="00556CF1"/>
    <w:rsid w:val="00565D33"/>
    <w:rsid w:val="005762A7"/>
    <w:rsid w:val="00587032"/>
    <w:rsid w:val="00587CEE"/>
    <w:rsid w:val="00590386"/>
    <w:rsid w:val="005916D7"/>
    <w:rsid w:val="0059427F"/>
    <w:rsid w:val="005A698C"/>
    <w:rsid w:val="005C0CAC"/>
    <w:rsid w:val="005D062E"/>
    <w:rsid w:val="005E0799"/>
    <w:rsid w:val="005E10F9"/>
    <w:rsid w:val="005E1200"/>
    <w:rsid w:val="005F45EE"/>
    <w:rsid w:val="005F5A80"/>
    <w:rsid w:val="006044FF"/>
    <w:rsid w:val="00607CC5"/>
    <w:rsid w:val="0061179B"/>
    <w:rsid w:val="006125F9"/>
    <w:rsid w:val="00626D1B"/>
    <w:rsid w:val="00630A7A"/>
    <w:rsid w:val="00633014"/>
    <w:rsid w:val="0063437B"/>
    <w:rsid w:val="0064017E"/>
    <w:rsid w:val="00654BB6"/>
    <w:rsid w:val="006556CB"/>
    <w:rsid w:val="006673CA"/>
    <w:rsid w:val="00673C26"/>
    <w:rsid w:val="00674DE5"/>
    <w:rsid w:val="00677ACA"/>
    <w:rsid w:val="006812AF"/>
    <w:rsid w:val="0068327D"/>
    <w:rsid w:val="00691534"/>
    <w:rsid w:val="00693880"/>
    <w:rsid w:val="00694AF0"/>
    <w:rsid w:val="006A10A0"/>
    <w:rsid w:val="006A4686"/>
    <w:rsid w:val="006B0E9E"/>
    <w:rsid w:val="006B486D"/>
    <w:rsid w:val="006B509F"/>
    <w:rsid w:val="006B5AE4"/>
    <w:rsid w:val="006C7EA6"/>
    <w:rsid w:val="006C7EBF"/>
    <w:rsid w:val="006D1507"/>
    <w:rsid w:val="006D4054"/>
    <w:rsid w:val="006E02EC"/>
    <w:rsid w:val="006E3C4F"/>
    <w:rsid w:val="006E6F41"/>
    <w:rsid w:val="006E73E6"/>
    <w:rsid w:val="007211B1"/>
    <w:rsid w:val="00721CB4"/>
    <w:rsid w:val="007277DA"/>
    <w:rsid w:val="00731D27"/>
    <w:rsid w:val="00746187"/>
    <w:rsid w:val="0076254F"/>
    <w:rsid w:val="007801F5"/>
    <w:rsid w:val="00783CA4"/>
    <w:rsid w:val="007842FB"/>
    <w:rsid w:val="00786124"/>
    <w:rsid w:val="0079514B"/>
    <w:rsid w:val="00795252"/>
    <w:rsid w:val="007A2DC1"/>
    <w:rsid w:val="007B78BF"/>
    <w:rsid w:val="007C76AC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803438"/>
    <w:rsid w:val="0080553C"/>
    <w:rsid w:val="00805B46"/>
    <w:rsid w:val="00805DB4"/>
    <w:rsid w:val="0081106F"/>
    <w:rsid w:val="00823593"/>
    <w:rsid w:val="00825DC2"/>
    <w:rsid w:val="00834AD3"/>
    <w:rsid w:val="00834BCB"/>
    <w:rsid w:val="00843795"/>
    <w:rsid w:val="00847F0F"/>
    <w:rsid w:val="00851E3E"/>
    <w:rsid w:val="00852448"/>
    <w:rsid w:val="00877F6C"/>
    <w:rsid w:val="0088258A"/>
    <w:rsid w:val="00886332"/>
    <w:rsid w:val="008925F0"/>
    <w:rsid w:val="0089448A"/>
    <w:rsid w:val="00897877"/>
    <w:rsid w:val="008A14BA"/>
    <w:rsid w:val="008A26D9"/>
    <w:rsid w:val="008A7B5B"/>
    <w:rsid w:val="008B12D2"/>
    <w:rsid w:val="008C0C29"/>
    <w:rsid w:val="008D02DA"/>
    <w:rsid w:val="008D76BC"/>
    <w:rsid w:val="008E2CC9"/>
    <w:rsid w:val="008E7DBA"/>
    <w:rsid w:val="008F0829"/>
    <w:rsid w:val="008F3638"/>
    <w:rsid w:val="008F4441"/>
    <w:rsid w:val="008F56DE"/>
    <w:rsid w:val="008F6B20"/>
    <w:rsid w:val="008F6F31"/>
    <w:rsid w:val="008F74DF"/>
    <w:rsid w:val="00902274"/>
    <w:rsid w:val="00904BF1"/>
    <w:rsid w:val="009127BA"/>
    <w:rsid w:val="00920AAE"/>
    <w:rsid w:val="009227A6"/>
    <w:rsid w:val="00926842"/>
    <w:rsid w:val="00933EC1"/>
    <w:rsid w:val="00935D17"/>
    <w:rsid w:val="009446AD"/>
    <w:rsid w:val="009468F2"/>
    <w:rsid w:val="009530DB"/>
    <w:rsid w:val="00953676"/>
    <w:rsid w:val="00956F30"/>
    <w:rsid w:val="00966C9A"/>
    <w:rsid w:val="009705EE"/>
    <w:rsid w:val="00977927"/>
    <w:rsid w:val="0098135C"/>
    <w:rsid w:val="0098156A"/>
    <w:rsid w:val="00991BAC"/>
    <w:rsid w:val="00991DBF"/>
    <w:rsid w:val="00992A13"/>
    <w:rsid w:val="009A6EA0"/>
    <w:rsid w:val="009C1335"/>
    <w:rsid w:val="009C1AB2"/>
    <w:rsid w:val="009C7251"/>
    <w:rsid w:val="009E2E91"/>
    <w:rsid w:val="009F0B86"/>
    <w:rsid w:val="009F4C4F"/>
    <w:rsid w:val="00A01B40"/>
    <w:rsid w:val="00A139F5"/>
    <w:rsid w:val="00A32E16"/>
    <w:rsid w:val="00A365F4"/>
    <w:rsid w:val="00A4574F"/>
    <w:rsid w:val="00A47D80"/>
    <w:rsid w:val="00A53132"/>
    <w:rsid w:val="00A563F2"/>
    <w:rsid w:val="00A566E8"/>
    <w:rsid w:val="00A617C0"/>
    <w:rsid w:val="00A62650"/>
    <w:rsid w:val="00A66347"/>
    <w:rsid w:val="00A80C8A"/>
    <w:rsid w:val="00A810F9"/>
    <w:rsid w:val="00A82D31"/>
    <w:rsid w:val="00A85E7E"/>
    <w:rsid w:val="00A86ECC"/>
    <w:rsid w:val="00A86FCC"/>
    <w:rsid w:val="00A90A6D"/>
    <w:rsid w:val="00A955B7"/>
    <w:rsid w:val="00A971E5"/>
    <w:rsid w:val="00AA710D"/>
    <w:rsid w:val="00AB64F3"/>
    <w:rsid w:val="00AB6D25"/>
    <w:rsid w:val="00AD0796"/>
    <w:rsid w:val="00AD0E56"/>
    <w:rsid w:val="00AD661D"/>
    <w:rsid w:val="00AD7D81"/>
    <w:rsid w:val="00AE229B"/>
    <w:rsid w:val="00AE2D4B"/>
    <w:rsid w:val="00AE4F99"/>
    <w:rsid w:val="00B11B69"/>
    <w:rsid w:val="00B11F86"/>
    <w:rsid w:val="00B14952"/>
    <w:rsid w:val="00B16871"/>
    <w:rsid w:val="00B25B45"/>
    <w:rsid w:val="00B31E5A"/>
    <w:rsid w:val="00B47359"/>
    <w:rsid w:val="00B63999"/>
    <w:rsid w:val="00B653AB"/>
    <w:rsid w:val="00B65F9E"/>
    <w:rsid w:val="00B66B19"/>
    <w:rsid w:val="00B9084B"/>
    <w:rsid w:val="00B914E9"/>
    <w:rsid w:val="00B956EE"/>
    <w:rsid w:val="00BA2BA1"/>
    <w:rsid w:val="00BA2BA7"/>
    <w:rsid w:val="00BA3447"/>
    <w:rsid w:val="00BA3562"/>
    <w:rsid w:val="00BB4F09"/>
    <w:rsid w:val="00BC0EDF"/>
    <w:rsid w:val="00BC2D48"/>
    <w:rsid w:val="00BD0873"/>
    <w:rsid w:val="00BD4E33"/>
    <w:rsid w:val="00BD72DB"/>
    <w:rsid w:val="00C030DE"/>
    <w:rsid w:val="00C051A8"/>
    <w:rsid w:val="00C058D5"/>
    <w:rsid w:val="00C22105"/>
    <w:rsid w:val="00C244B6"/>
    <w:rsid w:val="00C27BF1"/>
    <w:rsid w:val="00C3524D"/>
    <w:rsid w:val="00C3702F"/>
    <w:rsid w:val="00C4500A"/>
    <w:rsid w:val="00C54E36"/>
    <w:rsid w:val="00C62238"/>
    <w:rsid w:val="00C64A37"/>
    <w:rsid w:val="00C67CED"/>
    <w:rsid w:val="00C7158E"/>
    <w:rsid w:val="00C7250B"/>
    <w:rsid w:val="00C7346B"/>
    <w:rsid w:val="00C77C0E"/>
    <w:rsid w:val="00C91687"/>
    <w:rsid w:val="00C924A8"/>
    <w:rsid w:val="00C945FE"/>
    <w:rsid w:val="00C96FAA"/>
    <w:rsid w:val="00C97A04"/>
    <w:rsid w:val="00CA107B"/>
    <w:rsid w:val="00CA484D"/>
    <w:rsid w:val="00CA4FB6"/>
    <w:rsid w:val="00CB2F90"/>
    <w:rsid w:val="00CB4F43"/>
    <w:rsid w:val="00CB6AD4"/>
    <w:rsid w:val="00CC42B0"/>
    <w:rsid w:val="00CC739E"/>
    <w:rsid w:val="00CD1EBB"/>
    <w:rsid w:val="00CD28CF"/>
    <w:rsid w:val="00CD58B7"/>
    <w:rsid w:val="00CD71A3"/>
    <w:rsid w:val="00CD7967"/>
    <w:rsid w:val="00CF18EE"/>
    <w:rsid w:val="00CF30BD"/>
    <w:rsid w:val="00CF4099"/>
    <w:rsid w:val="00D00796"/>
    <w:rsid w:val="00D06F51"/>
    <w:rsid w:val="00D1483C"/>
    <w:rsid w:val="00D261A2"/>
    <w:rsid w:val="00D41BA1"/>
    <w:rsid w:val="00D616D2"/>
    <w:rsid w:val="00D63B5F"/>
    <w:rsid w:val="00D63F61"/>
    <w:rsid w:val="00D6751B"/>
    <w:rsid w:val="00D70EF7"/>
    <w:rsid w:val="00D8397C"/>
    <w:rsid w:val="00D94EED"/>
    <w:rsid w:val="00D96026"/>
    <w:rsid w:val="00D972F6"/>
    <w:rsid w:val="00DA11A4"/>
    <w:rsid w:val="00DA331D"/>
    <w:rsid w:val="00DA7C1C"/>
    <w:rsid w:val="00DB147A"/>
    <w:rsid w:val="00DB1B7A"/>
    <w:rsid w:val="00DB2259"/>
    <w:rsid w:val="00DB706E"/>
    <w:rsid w:val="00DC6708"/>
    <w:rsid w:val="00DD011A"/>
    <w:rsid w:val="00DD06BA"/>
    <w:rsid w:val="00DE2400"/>
    <w:rsid w:val="00DE58F1"/>
    <w:rsid w:val="00DE6B58"/>
    <w:rsid w:val="00DF5E32"/>
    <w:rsid w:val="00E01436"/>
    <w:rsid w:val="00E03E79"/>
    <w:rsid w:val="00E045BD"/>
    <w:rsid w:val="00E04D6C"/>
    <w:rsid w:val="00E17B77"/>
    <w:rsid w:val="00E20AD0"/>
    <w:rsid w:val="00E210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3B0C"/>
    <w:rsid w:val="00E664C5"/>
    <w:rsid w:val="00E671A2"/>
    <w:rsid w:val="00E7612E"/>
    <w:rsid w:val="00E76D26"/>
    <w:rsid w:val="00E76EE5"/>
    <w:rsid w:val="00E95B8E"/>
    <w:rsid w:val="00EB1390"/>
    <w:rsid w:val="00EB2C71"/>
    <w:rsid w:val="00EB3333"/>
    <w:rsid w:val="00EB4340"/>
    <w:rsid w:val="00EB556D"/>
    <w:rsid w:val="00EB5A7D"/>
    <w:rsid w:val="00EB5BD0"/>
    <w:rsid w:val="00EB7ED1"/>
    <w:rsid w:val="00EC5555"/>
    <w:rsid w:val="00ED4A26"/>
    <w:rsid w:val="00ED55C0"/>
    <w:rsid w:val="00ED682B"/>
    <w:rsid w:val="00EE3CB9"/>
    <w:rsid w:val="00EE41D5"/>
    <w:rsid w:val="00F0166F"/>
    <w:rsid w:val="00F037A4"/>
    <w:rsid w:val="00F049AB"/>
    <w:rsid w:val="00F142DB"/>
    <w:rsid w:val="00F151D6"/>
    <w:rsid w:val="00F15F2E"/>
    <w:rsid w:val="00F21439"/>
    <w:rsid w:val="00F27C8F"/>
    <w:rsid w:val="00F32749"/>
    <w:rsid w:val="00F33074"/>
    <w:rsid w:val="00F37172"/>
    <w:rsid w:val="00F415CD"/>
    <w:rsid w:val="00F4477E"/>
    <w:rsid w:val="00F46269"/>
    <w:rsid w:val="00F60BA8"/>
    <w:rsid w:val="00F621DE"/>
    <w:rsid w:val="00F62BB2"/>
    <w:rsid w:val="00F67D8F"/>
    <w:rsid w:val="00F802BE"/>
    <w:rsid w:val="00F80E93"/>
    <w:rsid w:val="00F85047"/>
    <w:rsid w:val="00F86024"/>
    <w:rsid w:val="00F8611A"/>
    <w:rsid w:val="00FA5128"/>
    <w:rsid w:val="00FB42D4"/>
    <w:rsid w:val="00FB44B2"/>
    <w:rsid w:val="00FB5906"/>
    <w:rsid w:val="00FB762F"/>
    <w:rsid w:val="00FC2AED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B5BD0"/>
    <w:rPr>
      <w:color w:val="954F72" w:themeColor="followedHyperlink"/>
      <w:u w:val="single"/>
    </w:rPr>
  </w:style>
  <w:style w:type="paragraph" w:customStyle="1" w:styleId="Default">
    <w:name w:val="Default"/>
    <w:rsid w:val="00A955B7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C76A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C76AC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C76A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https://rzeszow.stat.gov.pl/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yperlink" Target="https://stat.gov.pl/metainformacje/slownik-pojec/pojecia-stosowane-w-statystyce-publicznej/253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Relationship Id="rId22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039661708953049E-2"/>
          <c:y val="0.1111111111111111"/>
          <c:w val="0.90849737532808394"/>
          <c:h val="0.796832270966129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Kolumna3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Arkusz1!$A$6:$A$11</c:f>
              <c:numCache>
                <c:formatCode>General</c:formatCode>
                <c:ptCount val="6"/>
                <c:pt idx="0">
                  <c:v>2019</c:v>
                </c:pt>
                <c:pt idx="1">
                  <c:v>2020</c:v>
                </c:pt>
                <c:pt idx="2">
                  <c:v>2021</c:v>
                </c:pt>
                <c:pt idx="3">
                  <c:v>2022</c:v>
                </c:pt>
                <c:pt idx="4">
                  <c:v>2023</c:v>
                </c:pt>
                <c:pt idx="5">
                  <c:v>2024</c:v>
                </c:pt>
              </c:numCache>
            </c:numRef>
          </c:cat>
          <c:val>
            <c:numRef>
              <c:f>Arkusz1!$B$6:$B$11</c:f>
              <c:numCache>
                <c:formatCode>General</c:formatCode>
                <c:ptCount val="6"/>
                <c:pt idx="0">
                  <c:v>2037</c:v>
                </c:pt>
                <c:pt idx="1">
                  <c:v>2087</c:v>
                </c:pt>
                <c:pt idx="2">
                  <c:v>2105</c:v>
                </c:pt>
                <c:pt idx="3">
                  <c:v>2199</c:v>
                </c:pt>
                <c:pt idx="4">
                  <c:v>2250</c:v>
                </c:pt>
                <c:pt idx="5">
                  <c:v>2267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BE4-4F18-AFBA-8887F7FDB3E3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219"/>
        <c:overlap val="-27"/>
        <c:axId val="136406064"/>
        <c:axId val="136407696"/>
      </c:barChart>
      <c:catAx>
        <c:axId val="1364060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6407696"/>
        <c:crosses val="autoZero"/>
        <c:auto val="1"/>
        <c:lblAlgn val="ctr"/>
        <c:lblOffset val="100"/>
        <c:noMultiLvlLbl val="0"/>
      </c:catAx>
      <c:valAx>
        <c:axId val="136407696"/>
        <c:scaling>
          <c:orientation val="minMax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64060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3" ma:contentTypeDescription="Utwórz nowy dokument." ma:contentTypeScope="" ma:versionID="25de0ba1ad273dd82fa4662aa9cac7ff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95dec78da16e5819f1d492a663dcd834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  <xsd:element ref="ns2:Uwagi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  <xsd:element name="Uwagi" ma:index="10" nillable="true" ma:displayName="Uwagi" ma:internalName="Uwagi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  <Uwagi xmlns="b5698c14-9734-4c2e-b0a6-c0f0e0420a38" xsi:nil="true"/>
  </documentManagement>
</p:properties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440BAC8-148A-427D-9BFA-5661C3AF39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A24955-81D2-40E1-924F-DD836F6BD7D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363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Inglot Wojciech</cp:lastModifiedBy>
  <cp:revision>3</cp:revision>
  <cp:lastPrinted>2025-08-07T09:04:00Z</cp:lastPrinted>
  <dcterms:created xsi:type="dcterms:W3CDTF">2025-08-18T05:35:00Z</dcterms:created>
  <dcterms:modified xsi:type="dcterms:W3CDTF">2026-06-11T11:41:00Z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