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42978A2" w:rsidR="00393761" w:rsidRPr="003866D8" w:rsidRDefault="00A56FF6" w:rsidP="00F049AB">
      <w:pPr>
        <w:pStyle w:val="Tytuinfomacjisygnalnej"/>
      </w:pPr>
      <w:r>
        <w:rPr>
          <w:szCs w:val="40"/>
        </w:rPr>
        <w:t xml:space="preserve">Więcej zgłoszeń wynalazków i udzielonych patentów </w:t>
      </w:r>
      <w:r w:rsidR="00DB7F2D">
        <w:rPr>
          <w:szCs w:val="40"/>
        </w:rPr>
        <w:t xml:space="preserve"> z Podkarpacia</w:t>
      </w:r>
      <w:bookmarkStart w:id="0" w:name="_GoBack"/>
      <w:bookmarkEnd w:id="0"/>
    </w:p>
    <w:p w14:paraId="17347393" w14:textId="45725E89" w:rsidR="00EF69E1" w:rsidRDefault="000B6D2E" w:rsidP="007D7D3F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33EB09F5">
                <wp:simplePos x="0" y="0"/>
                <wp:positionH relativeFrom="column">
                  <wp:posOffset>5273040</wp:posOffset>
                </wp:positionH>
                <wp:positionV relativeFrom="paragraph">
                  <wp:posOffset>78740</wp:posOffset>
                </wp:positionV>
                <wp:extent cx="1763395" cy="2011680"/>
                <wp:effectExtent l="0" t="0" r="0" b="0"/>
                <wp:wrapTight wrapText="bothSides">
                  <wp:wrapPolygon edited="0">
                    <wp:start x="700" y="0"/>
                    <wp:lineTo x="700" y="21273"/>
                    <wp:lineTo x="20768" y="21273"/>
                    <wp:lineTo x="20768" y="0"/>
                    <wp:lineTo x="700" y="0"/>
                  </wp:wrapPolygon>
                </wp:wrapTight>
                <wp:docPr id="6" name="Pole tekstowe 6" descr="W 2025 r. najwięcej paten-tów na Podkarpaciu przy-znano jednostkom PAN, instytutom badawczym i szkołom wyższym – razem 130, następnie podmiotom gospodarczym – 40 paten-tów i osobom fizycznym –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2011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965CFD" w:rsidRDefault="00965CFD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965CFD" w:rsidRDefault="00965CFD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965CFD" w:rsidRDefault="00965CFD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965CFD" w:rsidRDefault="00965CFD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17A751B7" w:rsidR="00965CFD" w:rsidRPr="003866D8" w:rsidRDefault="00965CFD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 xml:space="preserve">W </w:t>
                            </w:r>
                            <w:r w:rsidR="00D95F8A">
                              <w:rPr>
                                <w:sz w:val="19"/>
                                <w:szCs w:val="19"/>
                              </w:rPr>
                              <w:t>2025 r. najwięcej patentów na Podkarpaciu przyznano jednostkom PAN</w:t>
                            </w:r>
                            <w:r w:rsidR="0074001D">
                              <w:rPr>
                                <w:sz w:val="19"/>
                                <w:szCs w:val="19"/>
                              </w:rPr>
                              <w:t xml:space="preserve">, instytutom badawczym </w:t>
                            </w:r>
                            <w:r w:rsidR="00D95F8A">
                              <w:rPr>
                                <w:sz w:val="19"/>
                                <w:szCs w:val="19"/>
                              </w:rPr>
                              <w:t>i</w:t>
                            </w:r>
                            <w:r w:rsidR="003804B4"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  <w:r w:rsidR="00D95F8A">
                              <w:rPr>
                                <w:sz w:val="19"/>
                                <w:szCs w:val="19"/>
                              </w:rPr>
                              <w:t>szkołom wyższym – razem 130, następnie podmiotom gospodarczym – 40 patentów i</w:t>
                            </w:r>
                            <w:r w:rsidR="005531DA"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  <w:r w:rsidR="00D95F8A">
                              <w:rPr>
                                <w:sz w:val="19"/>
                                <w:szCs w:val="19"/>
                              </w:rPr>
                              <w:t xml:space="preserve">osobom fizycznym </w:t>
                            </w:r>
                            <w:r w:rsidR="003866D8">
                              <w:rPr>
                                <w:sz w:val="19"/>
                                <w:szCs w:val="19"/>
                              </w:rPr>
                              <w:t xml:space="preserve">– </w:t>
                            </w:r>
                            <w:r w:rsidR="00D95F8A">
                              <w:rPr>
                                <w:sz w:val="19"/>
                                <w:szCs w:val="19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5 r. najwięcej paten-tów na Podkarpaciu przy-znano jednostkom PAN, instytutom badawczym i szkołom wyższym – razem 130, następnie podmiotom gospodarczym – 40 paten-tów i osobom fizycznym – 9" style="position:absolute;margin-left:415.2pt;margin-top:6.2pt;width:138.85pt;height:158.4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" filled="f" stroked="f">
                <v:textbox>
                  <w:txbxContent>
                    <w:p w14:paraId="530DC098" w14:textId="77777777" w:rsidR="00965CFD" w:rsidRDefault="00965CFD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965CFD" w:rsidRDefault="00965CFD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965CFD" w:rsidRDefault="00965CFD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965CFD" w:rsidRDefault="00965CFD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17A751B7" w:rsidR="00965CFD" w:rsidRPr="003866D8" w:rsidRDefault="00965CFD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 xml:space="preserve">W </w:t>
                      </w:r>
                      <w:r w:rsidR="00D95F8A">
                        <w:rPr>
                          <w:sz w:val="19"/>
                          <w:szCs w:val="19"/>
                        </w:rPr>
                        <w:t>2025 r. najwięcej patentów na Podkarpaciu przyznano jednostkom PAN</w:t>
                      </w:r>
                      <w:r w:rsidR="0074001D">
                        <w:rPr>
                          <w:sz w:val="19"/>
                          <w:szCs w:val="19"/>
                        </w:rPr>
                        <w:t xml:space="preserve">, instytutom badawczym </w:t>
                      </w:r>
                      <w:r w:rsidR="00D95F8A">
                        <w:rPr>
                          <w:sz w:val="19"/>
                          <w:szCs w:val="19"/>
                        </w:rPr>
                        <w:t>i</w:t>
                      </w:r>
                      <w:r w:rsidR="003804B4">
                        <w:rPr>
                          <w:sz w:val="19"/>
                          <w:szCs w:val="19"/>
                        </w:rPr>
                        <w:t> </w:t>
                      </w:r>
                      <w:r w:rsidR="00D95F8A">
                        <w:rPr>
                          <w:sz w:val="19"/>
                          <w:szCs w:val="19"/>
                        </w:rPr>
                        <w:t>szkołom wyższym – razem 130, następnie podmiotom gospodarczym – 40 patentów i</w:t>
                      </w:r>
                      <w:r w:rsidR="005531DA">
                        <w:rPr>
                          <w:sz w:val="19"/>
                          <w:szCs w:val="19"/>
                        </w:rPr>
                        <w:t> </w:t>
                      </w:r>
                      <w:r w:rsidR="00D95F8A">
                        <w:rPr>
                          <w:sz w:val="19"/>
                          <w:szCs w:val="19"/>
                        </w:rPr>
                        <w:t xml:space="preserve">osobom fizycznym </w:t>
                      </w:r>
                      <w:r w:rsidR="003866D8">
                        <w:rPr>
                          <w:sz w:val="19"/>
                          <w:szCs w:val="19"/>
                        </w:rPr>
                        <w:t xml:space="preserve">– </w:t>
                      </w:r>
                      <w:r w:rsidR="00D95F8A">
                        <w:rPr>
                          <w:sz w:val="19"/>
                          <w:szCs w:val="19"/>
                        </w:rPr>
                        <w:t>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0550F">
        <w:rPr>
          <w:b w:val="0"/>
        </w:rPr>
        <w:t>W województwie podkarpackim w 2025 r. wzrosła liczba udzielonych patentów i zgłoszeń na wynalazki w porównaniu z 2024 r. Podkarpacie należy do czołówki województw pod względem udzielonych patentów.</w:t>
      </w:r>
    </w:p>
    <w:p w14:paraId="6D1B8F04" w14:textId="21FE7BAA" w:rsidR="0090550F" w:rsidRDefault="0090550F" w:rsidP="007D7D3F">
      <w:pPr>
        <w:pStyle w:val="LID"/>
        <w:spacing w:before="80"/>
        <w:rPr>
          <w:b w:val="0"/>
        </w:rPr>
      </w:pPr>
      <w:r>
        <w:rPr>
          <w:b w:val="0"/>
        </w:rPr>
        <w:t xml:space="preserve">W 2025 r. do Urzędu Patentowego Rzeczpospolitej Polskiej </w:t>
      </w:r>
      <w:r w:rsidR="008B5C83">
        <w:rPr>
          <w:b w:val="0"/>
        </w:rPr>
        <w:t>z</w:t>
      </w:r>
      <w:r>
        <w:rPr>
          <w:b w:val="0"/>
        </w:rPr>
        <w:t xml:space="preserve"> Podkarpaci</w:t>
      </w:r>
      <w:r w:rsidR="008B5C83">
        <w:rPr>
          <w:b w:val="0"/>
        </w:rPr>
        <w:t>a</w:t>
      </w:r>
      <w:r>
        <w:rPr>
          <w:b w:val="0"/>
        </w:rPr>
        <w:t xml:space="preserve"> zgłoszono 154</w:t>
      </w:r>
      <w:r w:rsidR="00D95F8A">
        <w:rPr>
          <w:b w:val="0"/>
        </w:rPr>
        <w:t> </w:t>
      </w:r>
      <w:r>
        <w:rPr>
          <w:b w:val="0"/>
        </w:rPr>
        <w:t xml:space="preserve">wynalazki. Najwięcej zgłoszeń przyjęto z jednostek naukowych Polskiej Akademii Nauk, instytutów badawczych i szkół wyższych, łącznie 69. Na </w:t>
      </w:r>
      <w:r w:rsidR="00D95F8A">
        <w:rPr>
          <w:b w:val="0"/>
        </w:rPr>
        <w:t>2</w:t>
      </w:r>
      <w:r w:rsidR="00A56FF6">
        <w:rPr>
          <w:b w:val="0"/>
        </w:rPr>
        <w:t>.</w:t>
      </w:r>
      <w:r>
        <w:rPr>
          <w:b w:val="0"/>
        </w:rPr>
        <w:t xml:space="preserve"> miejscu były podmioty gospodarcze – 50 zgłoszeń, a na </w:t>
      </w:r>
      <w:r w:rsidR="00D95F8A">
        <w:rPr>
          <w:b w:val="0"/>
        </w:rPr>
        <w:t>3</w:t>
      </w:r>
      <w:r w:rsidR="00A56FF6">
        <w:rPr>
          <w:b w:val="0"/>
        </w:rPr>
        <w:t>.</w:t>
      </w:r>
      <w:r>
        <w:rPr>
          <w:b w:val="0"/>
        </w:rPr>
        <w:t xml:space="preserve"> osoby fizyczne – 35 zgłoszeń.</w:t>
      </w:r>
    </w:p>
    <w:p w14:paraId="7FB98910" w14:textId="20BCE6AF" w:rsidR="007D05FA" w:rsidRDefault="0090550F" w:rsidP="007D7D3F">
      <w:pPr>
        <w:pStyle w:val="LID"/>
        <w:spacing w:before="80"/>
        <w:rPr>
          <w:b w:val="0"/>
        </w:rPr>
      </w:pPr>
      <w:r>
        <w:rPr>
          <w:b w:val="0"/>
        </w:rPr>
        <w:t>Urząd Patentowy</w:t>
      </w:r>
      <w:r w:rsidR="005531DA">
        <w:rPr>
          <w:b w:val="0"/>
        </w:rPr>
        <w:t xml:space="preserve"> w 2025 r.</w:t>
      </w:r>
      <w:r>
        <w:rPr>
          <w:b w:val="0"/>
        </w:rPr>
        <w:t xml:space="preserve"> udzielił 179 patentów na wynalazki z terenu województwa podkarpackiego. Udział patentów z Podkarpacia w ogólnej liczbie patentów wyniósł 8,0%. Pod tym względem Podkarpacie zajęło 5. </w:t>
      </w:r>
      <w:r w:rsidR="00A56FF6">
        <w:rPr>
          <w:b w:val="0"/>
        </w:rPr>
        <w:t>m</w:t>
      </w:r>
      <w:r>
        <w:rPr>
          <w:b w:val="0"/>
        </w:rPr>
        <w:t>iejsce</w:t>
      </w:r>
      <w:r w:rsidR="00A56FF6">
        <w:rPr>
          <w:b w:val="0"/>
        </w:rPr>
        <w:t xml:space="preserve"> wśród województw</w:t>
      </w:r>
      <w:r>
        <w:rPr>
          <w:b w:val="0"/>
        </w:rPr>
        <w:t xml:space="preserve">. Największy udział odnotowano w województwie mazowieckim </w:t>
      </w:r>
      <w:r w:rsidR="007D05FA">
        <w:rPr>
          <w:b w:val="0"/>
        </w:rPr>
        <w:t>–</w:t>
      </w:r>
      <w:r>
        <w:rPr>
          <w:b w:val="0"/>
        </w:rPr>
        <w:t xml:space="preserve"> </w:t>
      </w:r>
      <w:r w:rsidR="007D05FA">
        <w:rPr>
          <w:b w:val="0"/>
        </w:rPr>
        <w:t>16,7%, a najmniejszy w lubuskim – 0,</w:t>
      </w:r>
      <w:r w:rsidR="0074001D">
        <w:rPr>
          <w:b w:val="0"/>
        </w:rPr>
        <w:t>7</w:t>
      </w:r>
      <w:r w:rsidR="007D05FA">
        <w:rPr>
          <w:b w:val="0"/>
        </w:rPr>
        <w:t>%.</w:t>
      </w:r>
    </w:p>
    <w:p w14:paraId="4A172EE0" w14:textId="250777D9" w:rsidR="00D95F8A" w:rsidRDefault="007D05FA" w:rsidP="007D7D3F">
      <w:pPr>
        <w:pStyle w:val="LID"/>
        <w:spacing w:before="80"/>
        <w:rPr>
          <w:b w:val="0"/>
        </w:rPr>
      </w:pPr>
      <w:r>
        <w:rPr>
          <w:b w:val="0"/>
        </w:rPr>
        <w:t>W przeliczeniu na 100 tys. mieszkańców na Podkarpaciu udzielono 8,7 patentów, co było 2</w:t>
      </w:r>
      <w:r w:rsidR="00A56FF6">
        <w:rPr>
          <w:b w:val="0"/>
        </w:rPr>
        <w:t>.</w:t>
      </w:r>
      <w:r w:rsidR="00D95F8A">
        <w:rPr>
          <w:b w:val="0"/>
        </w:rPr>
        <w:t> </w:t>
      </w:r>
      <w:r>
        <w:rPr>
          <w:b w:val="0"/>
        </w:rPr>
        <w:t>wynikiem po województwie lubelskim (12 patentów). Najmniej patentów</w:t>
      </w:r>
      <w:r w:rsidR="00D95F8A">
        <w:rPr>
          <w:b w:val="0"/>
        </w:rPr>
        <w:t xml:space="preserve"> w przeliczeniu na 100 tys. mieszkańców udzielono w województwie warmińsko-mazurskim – 1,5.</w:t>
      </w:r>
    </w:p>
    <w:p w14:paraId="4FA1916C" w14:textId="3F5D9F66" w:rsidR="0090550F" w:rsidRDefault="00D95F8A" w:rsidP="007D7D3F">
      <w:pPr>
        <w:pStyle w:val="LID"/>
        <w:spacing w:before="80"/>
        <w:rPr>
          <w:b w:val="0"/>
        </w:rPr>
      </w:pPr>
      <w:r>
        <w:rPr>
          <w:b w:val="0"/>
        </w:rPr>
        <w:t xml:space="preserve">W 2025 r. </w:t>
      </w:r>
      <w:r w:rsidR="00A56FF6">
        <w:rPr>
          <w:b w:val="0"/>
        </w:rPr>
        <w:t>w województwie podkarpackim</w:t>
      </w:r>
      <w:r>
        <w:rPr>
          <w:b w:val="0"/>
        </w:rPr>
        <w:t xml:space="preserve"> liczba zgłoszonych wynalazków w porównaniu z</w:t>
      </w:r>
      <w:r w:rsidR="00A56FF6">
        <w:rPr>
          <w:b w:val="0"/>
        </w:rPr>
        <w:t> </w:t>
      </w:r>
      <w:r>
        <w:rPr>
          <w:b w:val="0"/>
        </w:rPr>
        <w:t xml:space="preserve">2024 r. wzrosła o 36. Również liczba udzielonych patentów była wyższa (o 40). </w:t>
      </w:r>
      <w:r w:rsidR="0090550F">
        <w:rPr>
          <w:b w:val="0"/>
        </w:rPr>
        <w:t xml:space="preserve"> </w:t>
      </w:r>
    </w:p>
    <w:p w14:paraId="38CB248F" w14:textId="2B2B2DE1" w:rsidR="00F00CE6" w:rsidRPr="000557C5" w:rsidRDefault="00BC3762" w:rsidP="00F00CE6">
      <w:pPr>
        <w:pStyle w:val="LID"/>
        <w:spacing w:before="80"/>
        <w:rPr>
          <w:b w:val="0"/>
        </w:rPr>
      </w:pPr>
      <w:r>
        <w:rPr>
          <w:b w:val="0"/>
        </w:rPr>
        <w:t xml:space="preserve"> </w:t>
      </w:r>
    </w:p>
    <w:p w14:paraId="02981D5A" w14:textId="24E33C98" w:rsidR="00AD661D" w:rsidRPr="003866D8" w:rsidRDefault="00630A7A" w:rsidP="00630A7A">
      <w:pPr>
        <w:pStyle w:val="Tytutablicy"/>
      </w:pPr>
      <w:r w:rsidRPr="00630A7A">
        <w:t>Wykres</w:t>
      </w:r>
      <w:r w:rsidRPr="003866D8">
        <w:t xml:space="preserve"> 1.</w:t>
      </w:r>
      <w:r w:rsidR="00815538" w:rsidRPr="003866D8">
        <w:t xml:space="preserve"> Zgłoszone wynalazki i</w:t>
      </w:r>
      <w:r w:rsidR="008C1CE9" w:rsidRPr="003866D8">
        <w:t xml:space="preserve"> udzielone</w:t>
      </w:r>
      <w:r w:rsidR="007E05BF" w:rsidRPr="003866D8">
        <w:t xml:space="preserve"> patenty</w:t>
      </w:r>
      <w:r w:rsidR="008C1CE9" w:rsidRPr="003866D8">
        <w:t xml:space="preserve"> przez UPRP na Podkarpaciu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6EB3BF72">
            <wp:extent cx="4861560" cy="229362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FBA768D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E8CE83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4DC863C" w14:textId="77777777" w:rsidR="00A56FF6" w:rsidRDefault="00A56FF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7AC6A7BC" w14:textId="77777777" w:rsidR="00A56FF6" w:rsidRDefault="00A56FF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F25EC8F" w14:textId="77777777" w:rsidR="00A56FF6" w:rsidRDefault="00A56FF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4D24BB14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B60A4A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B60A4A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Cs w:val="19"/>
              </w:rPr>
            </w:pPr>
            <w:r w:rsidRPr="00B60A4A">
              <w:rPr>
                <w:rFonts w:cs="Arial"/>
                <w:color w:val="000000" w:themeColor="text1"/>
                <w:szCs w:val="19"/>
              </w:rPr>
              <w:lastRenderedPageBreak/>
              <w:t>Opracowanie merytoryczne:</w:t>
            </w:r>
          </w:p>
          <w:p w14:paraId="7AD13742" w14:textId="77777777" w:rsidR="001B1BEF" w:rsidRPr="00B60A4A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Cs w:val="19"/>
              </w:rPr>
            </w:pPr>
            <w:r w:rsidRPr="00B60A4A">
              <w:rPr>
                <w:rFonts w:cs="Arial"/>
                <w:b/>
                <w:color w:val="000000" w:themeColor="text1"/>
                <w:szCs w:val="19"/>
              </w:rPr>
              <w:t>Urząd Statystyczny w Rzeszowie</w:t>
            </w:r>
          </w:p>
          <w:p w14:paraId="4741D8E3" w14:textId="52084A62" w:rsidR="001B1BEF" w:rsidRPr="00B60A4A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Cs w:val="19"/>
              </w:rPr>
            </w:pPr>
            <w:r w:rsidRPr="00B60A4A">
              <w:rPr>
                <w:rFonts w:cs="Arial"/>
                <w:b/>
                <w:color w:val="000000" w:themeColor="text1"/>
                <w:szCs w:val="19"/>
              </w:rPr>
              <w:t xml:space="preserve">p.o. Dyrektora </w:t>
            </w:r>
            <w:r w:rsidR="00A56FF6" w:rsidRPr="00B60A4A">
              <w:rPr>
                <w:rFonts w:cs="Arial"/>
                <w:b/>
                <w:color w:val="000000" w:themeColor="text1"/>
                <w:szCs w:val="19"/>
              </w:rPr>
              <w:t>Andżelika Malinowska</w:t>
            </w:r>
          </w:p>
          <w:p w14:paraId="5BC3C651" w14:textId="59F200A2" w:rsidR="00A955B7" w:rsidRPr="00B60A4A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Cs w:val="19"/>
              </w:rPr>
            </w:pPr>
            <w:r w:rsidRPr="00B60A4A">
              <w:rPr>
                <w:rFonts w:cs="Arial"/>
                <w:color w:val="000000" w:themeColor="text1"/>
                <w:szCs w:val="19"/>
              </w:rPr>
              <w:t>Tel.: 17 853 52 10, 17 853 52 19</w:t>
            </w:r>
          </w:p>
          <w:p w14:paraId="340F3BF7" w14:textId="77777777" w:rsidR="007B78BF" w:rsidRPr="00B60A4A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Cs w:val="19"/>
              </w:rPr>
            </w:pPr>
          </w:p>
          <w:p w14:paraId="65B488D3" w14:textId="77777777" w:rsidR="007B78BF" w:rsidRPr="00B60A4A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Cs w:val="19"/>
              </w:rPr>
            </w:pPr>
          </w:p>
          <w:p w14:paraId="5425F0B4" w14:textId="66CC2026" w:rsidR="00DE2400" w:rsidRPr="00B60A4A" w:rsidRDefault="00DE2400" w:rsidP="00935D1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</w:p>
        </w:tc>
        <w:tc>
          <w:tcPr>
            <w:tcW w:w="4927" w:type="dxa"/>
          </w:tcPr>
          <w:p w14:paraId="4750C2F5" w14:textId="77777777" w:rsidR="00A56FF6" w:rsidRPr="00B60A4A" w:rsidRDefault="00DE2400" w:rsidP="00A56FF6">
            <w:pPr>
              <w:spacing w:before="0" w:after="0" w:line="276" w:lineRule="auto"/>
              <w:rPr>
                <w:rFonts w:cs="Arial"/>
                <w:szCs w:val="19"/>
              </w:rPr>
            </w:pPr>
            <w:r w:rsidRPr="00B60A4A">
              <w:rPr>
                <w:rFonts w:cs="Arial"/>
                <w:szCs w:val="19"/>
              </w:rPr>
              <w:t>Rozpowszechnianie:</w:t>
            </w:r>
          </w:p>
          <w:p w14:paraId="5A9FB509" w14:textId="6E01F6D0" w:rsidR="00A955B7" w:rsidRPr="00B60A4A" w:rsidRDefault="00A56FF6" w:rsidP="007B78BF">
            <w:pPr>
              <w:spacing w:before="0" w:line="276" w:lineRule="auto"/>
              <w:rPr>
                <w:szCs w:val="19"/>
              </w:rPr>
            </w:pPr>
            <w:r w:rsidRPr="00B60A4A">
              <w:rPr>
                <w:rFonts w:cs="Arial"/>
                <w:b/>
                <w:szCs w:val="19"/>
              </w:rPr>
              <w:t>Podkarpacki Ośrodek Badań Regionalnych</w:t>
            </w:r>
            <w:r w:rsidR="00DE2400" w:rsidRPr="00B60A4A">
              <w:rPr>
                <w:rFonts w:cs="Arial"/>
                <w:szCs w:val="19"/>
              </w:rPr>
              <w:br/>
            </w:r>
            <w:r w:rsidR="00A955B7" w:rsidRPr="00B60A4A">
              <w:rPr>
                <w:b/>
                <w:bCs/>
                <w:szCs w:val="19"/>
              </w:rPr>
              <w:t xml:space="preserve">Informatorium Statystyczne </w:t>
            </w:r>
          </w:p>
          <w:p w14:paraId="4E8FFA16" w14:textId="678D15C5" w:rsidR="00DE2400" w:rsidRPr="00B60A4A" w:rsidRDefault="00A955B7" w:rsidP="007B78BF">
            <w:pPr>
              <w:spacing w:before="0" w:line="276" w:lineRule="auto"/>
              <w:rPr>
                <w:rFonts w:cs="Arial"/>
                <w:b/>
                <w:szCs w:val="19"/>
              </w:rPr>
            </w:pPr>
            <w:r w:rsidRPr="00B60A4A">
              <w:rPr>
                <w:szCs w:val="19"/>
              </w:rPr>
              <w:t xml:space="preserve">Tel.: 17 853 57 55 </w:t>
            </w:r>
          </w:p>
          <w:p w14:paraId="627870CC" w14:textId="77777777" w:rsidR="00DE2400" w:rsidRPr="00B60A4A" w:rsidRDefault="00DE2400" w:rsidP="0011668A">
            <w:pPr>
              <w:pStyle w:val="Nagwek3"/>
              <w:spacing w:before="0" w:after="120" w:line="276" w:lineRule="auto"/>
              <w:outlineLvl w:val="2"/>
              <w:rPr>
                <w:sz w:val="19"/>
                <w:szCs w:val="19"/>
              </w:rPr>
            </w:pPr>
          </w:p>
          <w:p w14:paraId="3A5AA572" w14:textId="77777777" w:rsidR="0011668A" w:rsidRPr="00B60A4A" w:rsidRDefault="0011668A" w:rsidP="0011668A">
            <w:pPr>
              <w:rPr>
                <w:szCs w:val="19"/>
              </w:rPr>
            </w:pPr>
          </w:p>
          <w:p w14:paraId="3CC62B04" w14:textId="418C31AE" w:rsidR="0011668A" w:rsidRPr="00B60A4A" w:rsidRDefault="0011668A" w:rsidP="0011668A">
            <w:pPr>
              <w:rPr>
                <w:szCs w:val="19"/>
              </w:rPr>
            </w:pPr>
          </w:p>
        </w:tc>
      </w:tr>
      <w:tr w:rsidR="003E76F6" w:rsidRPr="00B60A4A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EB4911B" w14:textId="5F46EDB5" w:rsidR="00E21077" w:rsidRPr="00B60A4A" w:rsidRDefault="00E21077" w:rsidP="00565D33">
            <w:pPr>
              <w:rPr>
                <w:b/>
                <w:szCs w:val="19"/>
              </w:rPr>
            </w:pPr>
            <w:r w:rsidRPr="00B60A4A">
              <w:rPr>
                <w:b/>
                <w:szCs w:val="19"/>
              </w:rPr>
              <w:t>Osoba do kontaktu z mediami</w:t>
            </w:r>
            <w:r w:rsidR="00A56FF6" w:rsidRPr="00B60A4A">
              <w:rPr>
                <w:b/>
                <w:szCs w:val="19"/>
              </w:rPr>
              <w:t xml:space="preserve"> w Urzędzie</w:t>
            </w:r>
            <w:r w:rsidR="00B60A4A" w:rsidRPr="00B60A4A">
              <w:rPr>
                <w:b/>
                <w:szCs w:val="19"/>
              </w:rPr>
              <w:t xml:space="preserve"> Statystycznym w Rzeszowie</w:t>
            </w:r>
          </w:p>
          <w:p w14:paraId="402F67B7" w14:textId="56FBCA7A" w:rsidR="00E21077" w:rsidRPr="00B60A4A" w:rsidRDefault="00E21077" w:rsidP="00565D33">
            <w:pPr>
              <w:rPr>
                <w:b/>
                <w:szCs w:val="19"/>
              </w:rPr>
            </w:pPr>
            <w:r w:rsidRPr="00B60A4A">
              <w:rPr>
                <w:b/>
                <w:szCs w:val="19"/>
              </w:rPr>
              <w:t>Angelika Koprowicz</w:t>
            </w:r>
          </w:p>
          <w:p w14:paraId="64C462DD" w14:textId="1493946C" w:rsidR="00565D33" w:rsidRPr="00B60A4A" w:rsidRDefault="00565D33" w:rsidP="00565D33">
            <w:pPr>
              <w:rPr>
                <w:szCs w:val="19"/>
              </w:rPr>
            </w:pPr>
            <w:r w:rsidRPr="00B60A4A">
              <w:rPr>
                <w:szCs w:val="19"/>
              </w:rPr>
              <w:t xml:space="preserve">Tel.: 17 853 52 10, 17 853 52 19 </w:t>
            </w:r>
            <w:r w:rsidR="00E21077" w:rsidRPr="00B60A4A">
              <w:rPr>
                <w:szCs w:val="19"/>
              </w:rPr>
              <w:t>wew. 201</w:t>
            </w:r>
          </w:p>
          <w:p w14:paraId="07C73DA1" w14:textId="4C04050D" w:rsidR="003E76F6" w:rsidRPr="003866D8" w:rsidRDefault="00565D33" w:rsidP="003E76F6">
            <w:pPr>
              <w:rPr>
                <w:szCs w:val="19"/>
              </w:rPr>
            </w:pPr>
            <w:r w:rsidRPr="00B60A4A">
              <w:rPr>
                <w:b/>
                <w:szCs w:val="19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34A4B899" w:rsidR="003E76F6" w:rsidRPr="00B60A4A" w:rsidRDefault="002A7C1D" w:rsidP="003E76F6">
            <w:pPr>
              <w:ind w:firstLine="680"/>
              <w:rPr>
                <w:szCs w:val="19"/>
              </w:rPr>
            </w:pPr>
            <w:hyperlink r:id="rId16" w:history="1">
              <w:r w:rsidR="003E76F6" w:rsidRPr="002202B8">
                <w:rPr>
                  <w:rStyle w:val="Hipercze"/>
                  <w:rFonts w:cstheme="minorBidi"/>
                  <w:noProof/>
                  <w:color w:val="auto"/>
                  <w:szCs w:val="19"/>
                  <w:lang w:eastAsia="pl-PL"/>
                </w:rPr>
                <w:drawing>
                  <wp:anchor distT="0" distB="0" distL="114300" distR="114300" simplePos="0" relativeHeight="251760640" behindDoc="0" locked="0" layoutInCell="1" allowOverlap="1" wp14:anchorId="50E62B1F" wp14:editId="29111556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Ikonk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65D33" w:rsidRPr="002202B8">
                <w:rPr>
                  <w:rStyle w:val="Hipercze"/>
                  <w:rFonts w:cstheme="minorBidi"/>
                  <w:color w:val="auto"/>
                  <w:szCs w:val="19"/>
                </w:rPr>
                <w:t>rzeszow.</w:t>
              </w:r>
              <w:r w:rsidR="00E80B6F" w:rsidRPr="002202B8">
                <w:rPr>
                  <w:rStyle w:val="Hipercze"/>
                  <w:rFonts w:cstheme="minorBidi"/>
                  <w:color w:val="auto"/>
                  <w:szCs w:val="19"/>
                </w:rPr>
                <w:t>n</w:t>
              </w:r>
              <w:r w:rsidR="00E80B6F" w:rsidRPr="002202B8">
                <w:rPr>
                  <w:rStyle w:val="Hipercze"/>
                  <w:color w:val="auto"/>
                  <w:szCs w:val="19"/>
                </w:rPr>
                <w:t>ew.</w:t>
              </w:r>
              <w:r w:rsidR="00565D33" w:rsidRPr="002202B8">
                <w:rPr>
                  <w:rStyle w:val="Hipercze"/>
                  <w:rFonts w:cstheme="minorBidi"/>
                  <w:color w:val="auto"/>
                  <w:szCs w:val="19"/>
                </w:rPr>
                <w:t>stat.gov.pl</w:t>
              </w:r>
            </w:hyperlink>
            <w:r w:rsidR="003E76F6" w:rsidRPr="00B60A4A">
              <w:rPr>
                <w:szCs w:val="19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1A021573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proofErr w:type="spellStart"/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proofErr w:type="spellStart"/>
            <w:r w:rsidR="00A955B7">
              <w:rPr>
                <w:sz w:val="20"/>
              </w:rPr>
              <w:t>USRzeszow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1B6D6A39" w:rsidR="00DE2400" w:rsidRDefault="00602FDD" w:rsidP="00965CFD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6BEB2FBA" w14:textId="77C4C3F0" w:rsidR="00B6585B" w:rsidRPr="00425372" w:rsidRDefault="00B6585B" w:rsidP="00B6585B">
            <w:pPr>
              <w:shd w:val="clear" w:color="auto" w:fill="D9D9D9" w:themeFill="background1" w:themeFillShade="D9"/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 w:rsidR="0008518D">
              <w:rPr>
                <w:rStyle w:val="Hipercze"/>
              </w:rPr>
              <w:instrText>HYPERLINK "https://stat.gov.pl/obszary-tematyczne/nauka-i-technika-spoleczenstwo-informacyjne/nauka-i-technika/nauka-i-technika-w-2024-r-,1,21.html"</w:instrText>
            </w:r>
            <w:r>
              <w:rPr>
                <w:rStyle w:val="Hipercze"/>
              </w:rPr>
              <w:fldChar w:fldCharType="separate"/>
            </w:r>
            <w:r>
              <w:rPr>
                <w:rStyle w:val="Hipercze"/>
              </w:rPr>
              <w:t>Nauka i technika w 202</w:t>
            </w:r>
            <w:r w:rsidR="0008518D">
              <w:rPr>
                <w:rStyle w:val="Hipercze"/>
              </w:rPr>
              <w:t>4</w:t>
            </w:r>
            <w:r>
              <w:rPr>
                <w:rStyle w:val="Hipercze"/>
              </w:rPr>
              <w:t xml:space="preserve"> r.</w:t>
            </w:r>
          </w:p>
          <w:p w14:paraId="55DA24D0" w14:textId="3892D5ED" w:rsidR="00DE2400" w:rsidRPr="003D5692" w:rsidRDefault="00B6585B" w:rsidP="00B6585B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rStyle w:val="Hipercze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965CFD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7C748532" w:rsidR="00DE2400" w:rsidRPr="003866D8" w:rsidRDefault="002A7C1D" w:rsidP="00BD0873">
            <w:pPr>
              <w:rPr>
                <w:b/>
                <w:color w:val="000000" w:themeColor="text1"/>
                <w:szCs w:val="24"/>
              </w:rPr>
            </w:pPr>
            <w:hyperlink r:id="rId20" w:history="1">
              <w:r w:rsidR="009452D8" w:rsidRPr="009452D8">
                <w:rPr>
                  <w:rStyle w:val="Hipercze"/>
                </w:rPr>
                <w:t>Patent</w:t>
              </w:r>
            </w:hyperlink>
          </w:p>
        </w:tc>
      </w:tr>
    </w:tbl>
    <w:p w14:paraId="1634A8FA" w14:textId="77777777" w:rsidR="000470AA" w:rsidRPr="003866D8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3866D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3866D8" w:rsidRDefault="000470AA" w:rsidP="000470AA">
      <w:pPr>
        <w:rPr>
          <w:sz w:val="20"/>
        </w:rPr>
      </w:pPr>
    </w:p>
    <w:p w14:paraId="21E45930" w14:textId="77777777" w:rsidR="000470AA" w:rsidRPr="003866D8" w:rsidRDefault="000470AA" w:rsidP="000470AA">
      <w:pPr>
        <w:rPr>
          <w:sz w:val="18"/>
        </w:rPr>
      </w:pPr>
    </w:p>
    <w:p w14:paraId="7C19EFAE" w14:textId="22598124" w:rsidR="00D261A2" w:rsidRPr="003866D8" w:rsidRDefault="00D261A2" w:rsidP="00AD0E56">
      <w:pPr>
        <w:rPr>
          <w:sz w:val="18"/>
        </w:rPr>
      </w:pPr>
    </w:p>
    <w:sectPr w:rsidR="00D261A2" w:rsidRPr="003866D8" w:rsidSect="003B18B6">
      <w:headerReference w:type="default" r:id="rId21"/>
      <w:footerReference w:type="default" r:id="rId2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6B988" w14:textId="77777777" w:rsidR="002A7C1D" w:rsidRDefault="002A7C1D" w:rsidP="000662E2">
      <w:pPr>
        <w:spacing w:after="0" w:line="240" w:lineRule="auto"/>
      </w:pPr>
      <w:r>
        <w:separator/>
      </w:r>
    </w:p>
  </w:endnote>
  <w:endnote w:type="continuationSeparator" w:id="0">
    <w:p w14:paraId="32A084DA" w14:textId="77777777" w:rsidR="002A7C1D" w:rsidRDefault="002A7C1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0E36B94-6476-4C91-83A3-CD283B5D9090}"/>
    <w:embedBold r:id="rId2" w:fontKey="{41ACBAA5-811E-4FDC-80D9-06FF616C481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3ECC7BF-9D77-4011-B3CA-05D33B474A7D}"/>
    <w:embedBold r:id="rId4" w:fontKey="{48B421AF-E2BB-4409-8B99-0880652B010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003B31B-E785-4ADB-88A9-7068102B612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662FE40-BFC7-4982-B5C9-BB310180084D}"/>
    <w:embedItalic r:id="rId7" w:fontKey="{A8093549-59BB-44D1-9525-226FDA7AB42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CF1065C-C000-45C8-841D-00FCFBDE9CD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D8E5835A-CE4F-4877-9EBE-BB863A8CA6C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DBECF517-55F7-414F-BB5A-EACF7215420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965CFD" w:rsidRDefault="00965CF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965CFD" w:rsidRDefault="00965CF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2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965CFD" w:rsidRDefault="00965CF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2E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3D5BE" w14:textId="77777777" w:rsidR="002A7C1D" w:rsidRDefault="002A7C1D" w:rsidP="000662E2">
      <w:pPr>
        <w:spacing w:after="0" w:line="240" w:lineRule="auto"/>
      </w:pPr>
      <w:r>
        <w:separator/>
      </w:r>
    </w:p>
  </w:footnote>
  <w:footnote w:type="continuationSeparator" w:id="0">
    <w:p w14:paraId="42C23F7E" w14:textId="77777777" w:rsidR="002A7C1D" w:rsidRDefault="002A7C1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965CFD" w:rsidRDefault="00965C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965CFD" w:rsidRDefault="00965C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154D2B8" w:rsidR="00965CFD" w:rsidRDefault="00965CFD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E6D6C3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I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48B2E9E7" w:rsidR="00965CFD" w:rsidRPr="003C6C8D" w:rsidRDefault="00965CFD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</w:t>
                          </w:r>
                          <w:r w:rsidR="00404375">
                            <w:rPr>
                              <w:rFonts w:ascii="Fira Sans SemiBold" w:hAnsi="Fira Sans SemiBold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I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C1Slg3eAYAAFQ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48B2E9E7" w:rsidR="00965CFD" w:rsidRPr="003C6C8D" w:rsidRDefault="00965CFD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</w:t>
                    </w:r>
                    <w:r w:rsidR="00404375">
                      <w:rPr>
                        <w:rFonts w:ascii="Fira Sans SemiBold" w:hAnsi="Fira Sans SemiBold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965CFD" w:rsidRDefault="00965CFD">
    <w:pPr>
      <w:pStyle w:val="Nagwek"/>
      <w:rPr>
        <w:noProof/>
        <w:lang w:eastAsia="pl-PL"/>
      </w:rPr>
    </w:pPr>
  </w:p>
  <w:p w14:paraId="45C1A999" w14:textId="77777777" w:rsidR="00965CFD" w:rsidRDefault="00965CFD">
    <w:pPr>
      <w:pStyle w:val="Nagwek"/>
      <w:rPr>
        <w:noProof/>
        <w:lang w:eastAsia="pl-PL"/>
      </w:rPr>
    </w:pPr>
  </w:p>
  <w:p w14:paraId="3194277A" w14:textId="5E6F66AE" w:rsidR="00965CFD" w:rsidRDefault="00965CF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2ECBBF1" w:rsidR="00965CFD" w:rsidRPr="00A01B40" w:rsidRDefault="00EF0212" w:rsidP="00F049AB">
                          <w:pPr>
                            <w:pStyle w:val="Datainformacjisygnalnej"/>
                          </w:pPr>
                          <w:r>
                            <w:t>14</w:t>
                          </w:r>
                          <w:r w:rsidR="009452D8">
                            <w:t>.0</w:t>
                          </w:r>
                          <w:r>
                            <w:t>7</w:t>
                          </w:r>
                          <w:r w:rsidR="00965CFD">
                            <w:t>.202</w:t>
                          </w:r>
                          <w:r w:rsidR="00A56FF6">
                            <w:t>6</w:t>
                          </w:r>
                          <w:r w:rsidR="00965CFD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" filled="f" stroked="f">
              <v:textbox>
                <w:txbxContent>
                  <w:p w14:paraId="71967FEA" w14:textId="32ECBBF1" w:rsidR="00965CFD" w:rsidRPr="00A01B40" w:rsidRDefault="00EF0212" w:rsidP="00F049AB">
                    <w:pPr>
                      <w:pStyle w:val="Datainformacjisygnalnej"/>
                    </w:pPr>
                    <w:r>
                      <w:t>14</w:t>
                    </w:r>
                    <w:r w:rsidR="009452D8">
                      <w:t>.0</w:t>
                    </w:r>
                    <w:r>
                      <w:t>7</w:t>
                    </w:r>
                    <w:r w:rsidR="00965CFD">
                      <w:t>.202</w:t>
                    </w:r>
                    <w:r w:rsidR="00A56FF6">
                      <w:t>6</w:t>
                    </w:r>
                    <w:r w:rsidR="00965CFD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965CFD" w:rsidRDefault="00965CFD">
    <w:pPr>
      <w:pStyle w:val="Nagwek"/>
    </w:pPr>
  </w:p>
  <w:p w14:paraId="0738E4E9" w14:textId="77777777" w:rsidR="00965CFD" w:rsidRDefault="00965C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65pt;visibility:visible;mso-wrap-style:square" o:bullet="t">
        <v:imagedata r:id="rId1" o:title=""/>
      </v:shape>
    </w:pict>
  </w:numPicBullet>
  <w:numPicBullet w:numPicBulletId="1">
    <w:pict>
      <v:shape id="_x0000_i1029" type="#_x0000_t75" style="width:124.35pt;height:124.6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7CA1"/>
    <w:rsid w:val="0006421C"/>
    <w:rsid w:val="000647A9"/>
    <w:rsid w:val="000662E2"/>
    <w:rsid w:val="00066883"/>
    <w:rsid w:val="00071B39"/>
    <w:rsid w:val="00074DD8"/>
    <w:rsid w:val="00075759"/>
    <w:rsid w:val="000806F7"/>
    <w:rsid w:val="000835A6"/>
    <w:rsid w:val="0008518D"/>
    <w:rsid w:val="00092305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4F79"/>
    <w:rsid w:val="000E7941"/>
    <w:rsid w:val="000E79A9"/>
    <w:rsid w:val="001011C3"/>
    <w:rsid w:val="00105D8B"/>
    <w:rsid w:val="00106DA3"/>
    <w:rsid w:val="00110214"/>
    <w:rsid w:val="00110D87"/>
    <w:rsid w:val="00111842"/>
    <w:rsid w:val="00112399"/>
    <w:rsid w:val="00114DB9"/>
    <w:rsid w:val="00116087"/>
    <w:rsid w:val="0011668A"/>
    <w:rsid w:val="00117711"/>
    <w:rsid w:val="00117B53"/>
    <w:rsid w:val="00130296"/>
    <w:rsid w:val="00134145"/>
    <w:rsid w:val="00136736"/>
    <w:rsid w:val="00136D67"/>
    <w:rsid w:val="001423B6"/>
    <w:rsid w:val="001448A7"/>
    <w:rsid w:val="00146621"/>
    <w:rsid w:val="00160E86"/>
    <w:rsid w:val="001617E3"/>
    <w:rsid w:val="00162325"/>
    <w:rsid w:val="00176AAF"/>
    <w:rsid w:val="0017703F"/>
    <w:rsid w:val="00184411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2B8"/>
    <w:rsid w:val="002208DA"/>
    <w:rsid w:val="00220EC1"/>
    <w:rsid w:val="00233A14"/>
    <w:rsid w:val="00242D31"/>
    <w:rsid w:val="0024397F"/>
    <w:rsid w:val="0025123B"/>
    <w:rsid w:val="0025481E"/>
    <w:rsid w:val="002574F9"/>
    <w:rsid w:val="00262B61"/>
    <w:rsid w:val="00262CC6"/>
    <w:rsid w:val="00263E08"/>
    <w:rsid w:val="00276811"/>
    <w:rsid w:val="00282699"/>
    <w:rsid w:val="002900CB"/>
    <w:rsid w:val="002926DF"/>
    <w:rsid w:val="00292EBD"/>
    <w:rsid w:val="00296697"/>
    <w:rsid w:val="002A2E23"/>
    <w:rsid w:val="002A5328"/>
    <w:rsid w:val="002A7C1D"/>
    <w:rsid w:val="002B0472"/>
    <w:rsid w:val="002B6946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04B4"/>
    <w:rsid w:val="003843DB"/>
    <w:rsid w:val="003866D8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692"/>
    <w:rsid w:val="003D5F42"/>
    <w:rsid w:val="003D60A9"/>
    <w:rsid w:val="003E656A"/>
    <w:rsid w:val="003E76F6"/>
    <w:rsid w:val="003F4C97"/>
    <w:rsid w:val="003F666D"/>
    <w:rsid w:val="003F7FE6"/>
    <w:rsid w:val="00400193"/>
    <w:rsid w:val="00404375"/>
    <w:rsid w:val="00406645"/>
    <w:rsid w:val="0041006B"/>
    <w:rsid w:val="00416EAF"/>
    <w:rsid w:val="0042084B"/>
    <w:rsid w:val="004212E7"/>
    <w:rsid w:val="00423C88"/>
    <w:rsid w:val="0042446D"/>
    <w:rsid w:val="00425372"/>
    <w:rsid w:val="00427BF8"/>
    <w:rsid w:val="00431C02"/>
    <w:rsid w:val="00436D72"/>
    <w:rsid w:val="00437395"/>
    <w:rsid w:val="004410BA"/>
    <w:rsid w:val="00441E22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203F1"/>
    <w:rsid w:val="00521BC3"/>
    <w:rsid w:val="00533632"/>
    <w:rsid w:val="00534013"/>
    <w:rsid w:val="00540C5C"/>
    <w:rsid w:val="00541E6E"/>
    <w:rsid w:val="0054251F"/>
    <w:rsid w:val="00543316"/>
    <w:rsid w:val="0054536C"/>
    <w:rsid w:val="005456CC"/>
    <w:rsid w:val="005520D8"/>
    <w:rsid w:val="005531DA"/>
    <w:rsid w:val="00555CFB"/>
    <w:rsid w:val="00556CF1"/>
    <w:rsid w:val="00565D33"/>
    <w:rsid w:val="005762A7"/>
    <w:rsid w:val="00577123"/>
    <w:rsid w:val="00587032"/>
    <w:rsid w:val="00587CEE"/>
    <w:rsid w:val="005916D7"/>
    <w:rsid w:val="0059427F"/>
    <w:rsid w:val="005A094E"/>
    <w:rsid w:val="005A698C"/>
    <w:rsid w:val="005A7A3A"/>
    <w:rsid w:val="005C0CAC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2FDD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456C8"/>
    <w:rsid w:val="00654BB6"/>
    <w:rsid w:val="006556CB"/>
    <w:rsid w:val="0066294F"/>
    <w:rsid w:val="006673CA"/>
    <w:rsid w:val="00672485"/>
    <w:rsid w:val="00672B51"/>
    <w:rsid w:val="00673C26"/>
    <w:rsid w:val="00674DE5"/>
    <w:rsid w:val="00676DC0"/>
    <w:rsid w:val="0067786E"/>
    <w:rsid w:val="00677ACA"/>
    <w:rsid w:val="006812AF"/>
    <w:rsid w:val="0068327D"/>
    <w:rsid w:val="00684AFA"/>
    <w:rsid w:val="00686A3B"/>
    <w:rsid w:val="00691534"/>
    <w:rsid w:val="00693880"/>
    <w:rsid w:val="00694AF0"/>
    <w:rsid w:val="006A07C2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05AB8"/>
    <w:rsid w:val="007211B1"/>
    <w:rsid w:val="007277DA"/>
    <w:rsid w:val="00731D27"/>
    <w:rsid w:val="0074001D"/>
    <w:rsid w:val="00746187"/>
    <w:rsid w:val="0076235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5FA"/>
    <w:rsid w:val="007D0869"/>
    <w:rsid w:val="007D14C4"/>
    <w:rsid w:val="007D3319"/>
    <w:rsid w:val="007D335D"/>
    <w:rsid w:val="007D5468"/>
    <w:rsid w:val="007D605C"/>
    <w:rsid w:val="007D7D3F"/>
    <w:rsid w:val="007E05BF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15538"/>
    <w:rsid w:val="00823593"/>
    <w:rsid w:val="00825DC2"/>
    <w:rsid w:val="00834AD3"/>
    <w:rsid w:val="00843795"/>
    <w:rsid w:val="00847F0F"/>
    <w:rsid w:val="00852448"/>
    <w:rsid w:val="00877F6C"/>
    <w:rsid w:val="00880342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B5C83"/>
    <w:rsid w:val="008C0C29"/>
    <w:rsid w:val="008C1CE9"/>
    <w:rsid w:val="008C62E3"/>
    <w:rsid w:val="008D02DA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9007E4"/>
    <w:rsid w:val="00901ED7"/>
    <w:rsid w:val="00902274"/>
    <w:rsid w:val="009038C7"/>
    <w:rsid w:val="0090550F"/>
    <w:rsid w:val="00907B1C"/>
    <w:rsid w:val="009127BA"/>
    <w:rsid w:val="00920AAE"/>
    <w:rsid w:val="0092229C"/>
    <w:rsid w:val="009227A6"/>
    <w:rsid w:val="009325E7"/>
    <w:rsid w:val="009326A4"/>
    <w:rsid w:val="00933EC1"/>
    <w:rsid w:val="00935D17"/>
    <w:rsid w:val="009437BC"/>
    <w:rsid w:val="009446AD"/>
    <w:rsid w:val="009452D8"/>
    <w:rsid w:val="009530DB"/>
    <w:rsid w:val="00953676"/>
    <w:rsid w:val="00953761"/>
    <w:rsid w:val="00956F30"/>
    <w:rsid w:val="00961ADE"/>
    <w:rsid w:val="00965C51"/>
    <w:rsid w:val="00965CFD"/>
    <w:rsid w:val="00966C9A"/>
    <w:rsid w:val="009705EE"/>
    <w:rsid w:val="00977927"/>
    <w:rsid w:val="00977ED5"/>
    <w:rsid w:val="0098135C"/>
    <w:rsid w:val="0098156A"/>
    <w:rsid w:val="00984E29"/>
    <w:rsid w:val="00991BAC"/>
    <w:rsid w:val="00991DBF"/>
    <w:rsid w:val="009A06AC"/>
    <w:rsid w:val="009A6EA0"/>
    <w:rsid w:val="009B584F"/>
    <w:rsid w:val="009C1335"/>
    <w:rsid w:val="009C1AB2"/>
    <w:rsid w:val="009C5F66"/>
    <w:rsid w:val="009C7251"/>
    <w:rsid w:val="009C7A6F"/>
    <w:rsid w:val="009D7CEB"/>
    <w:rsid w:val="009E233D"/>
    <w:rsid w:val="009E2E91"/>
    <w:rsid w:val="009E79EF"/>
    <w:rsid w:val="009F6DEA"/>
    <w:rsid w:val="00A01B40"/>
    <w:rsid w:val="00A139F5"/>
    <w:rsid w:val="00A32E16"/>
    <w:rsid w:val="00A365F4"/>
    <w:rsid w:val="00A47D80"/>
    <w:rsid w:val="00A53132"/>
    <w:rsid w:val="00A563F2"/>
    <w:rsid w:val="00A566E8"/>
    <w:rsid w:val="00A56FF6"/>
    <w:rsid w:val="00A66347"/>
    <w:rsid w:val="00A80C8A"/>
    <w:rsid w:val="00A810F9"/>
    <w:rsid w:val="00A82D31"/>
    <w:rsid w:val="00A84B48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AE7EED"/>
    <w:rsid w:val="00AF73AB"/>
    <w:rsid w:val="00B11B69"/>
    <w:rsid w:val="00B1386D"/>
    <w:rsid w:val="00B14952"/>
    <w:rsid w:val="00B16871"/>
    <w:rsid w:val="00B25B45"/>
    <w:rsid w:val="00B31C04"/>
    <w:rsid w:val="00B31E5A"/>
    <w:rsid w:val="00B32A7E"/>
    <w:rsid w:val="00B356C4"/>
    <w:rsid w:val="00B379F4"/>
    <w:rsid w:val="00B47359"/>
    <w:rsid w:val="00B54D4F"/>
    <w:rsid w:val="00B60A4A"/>
    <w:rsid w:val="00B611DC"/>
    <w:rsid w:val="00B63999"/>
    <w:rsid w:val="00B653AB"/>
    <w:rsid w:val="00B6585B"/>
    <w:rsid w:val="00B65F9E"/>
    <w:rsid w:val="00B66B19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EDF"/>
    <w:rsid w:val="00BC2D48"/>
    <w:rsid w:val="00BC3762"/>
    <w:rsid w:val="00BC6599"/>
    <w:rsid w:val="00BD0873"/>
    <w:rsid w:val="00BD4E33"/>
    <w:rsid w:val="00BD4ED6"/>
    <w:rsid w:val="00BE386F"/>
    <w:rsid w:val="00C030DE"/>
    <w:rsid w:val="00C051A8"/>
    <w:rsid w:val="00C21DEB"/>
    <w:rsid w:val="00C22105"/>
    <w:rsid w:val="00C222FE"/>
    <w:rsid w:val="00C244B6"/>
    <w:rsid w:val="00C27BF1"/>
    <w:rsid w:val="00C3260B"/>
    <w:rsid w:val="00C33FCC"/>
    <w:rsid w:val="00C3702F"/>
    <w:rsid w:val="00C4500A"/>
    <w:rsid w:val="00C54E36"/>
    <w:rsid w:val="00C60737"/>
    <w:rsid w:val="00C62238"/>
    <w:rsid w:val="00C631F2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3920"/>
    <w:rsid w:val="00CB6AD4"/>
    <w:rsid w:val="00CC42B0"/>
    <w:rsid w:val="00CC739E"/>
    <w:rsid w:val="00CD1EBB"/>
    <w:rsid w:val="00CD28CF"/>
    <w:rsid w:val="00CD58B7"/>
    <w:rsid w:val="00CD5AC2"/>
    <w:rsid w:val="00CD7967"/>
    <w:rsid w:val="00CE38AE"/>
    <w:rsid w:val="00CE4ABF"/>
    <w:rsid w:val="00CF18EE"/>
    <w:rsid w:val="00CF30BD"/>
    <w:rsid w:val="00CF4099"/>
    <w:rsid w:val="00D00796"/>
    <w:rsid w:val="00D261A2"/>
    <w:rsid w:val="00D32280"/>
    <w:rsid w:val="00D616D2"/>
    <w:rsid w:val="00D637F2"/>
    <w:rsid w:val="00D63B5F"/>
    <w:rsid w:val="00D6751B"/>
    <w:rsid w:val="00D70EF7"/>
    <w:rsid w:val="00D8397C"/>
    <w:rsid w:val="00D84DB8"/>
    <w:rsid w:val="00D94EED"/>
    <w:rsid w:val="00D95F8A"/>
    <w:rsid w:val="00D96026"/>
    <w:rsid w:val="00D972F6"/>
    <w:rsid w:val="00DA331D"/>
    <w:rsid w:val="00DA7C1C"/>
    <w:rsid w:val="00DB147A"/>
    <w:rsid w:val="00DB1B7A"/>
    <w:rsid w:val="00DB706E"/>
    <w:rsid w:val="00DB7F2D"/>
    <w:rsid w:val="00DC6708"/>
    <w:rsid w:val="00DD011A"/>
    <w:rsid w:val="00DD06BA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80B6F"/>
    <w:rsid w:val="00E823D6"/>
    <w:rsid w:val="00E867B7"/>
    <w:rsid w:val="00E941AE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5555"/>
    <w:rsid w:val="00ED4A26"/>
    <w:rsid w:val="00ED55C0"/>
    <w:rsid w:val="00ED682B"/>
    <w:rsid w:val="00EE41D5"/>
    <w:rsid w:val="00EF0212"/>
    <w:rsid w:val="00EF69E1"/>
    <w:rsid w:val="00F00CE6"/>
    <w:rsid w:val="00F0166F"/>
    <w:rsid w:val="00F037A4"/>
    <w:rsid w:val="00F0393E"/>
    <w:rsid w:val="00F049AB"/>
    <w:rsid w:val="00F06E55"/>
    <w:rsid w:val="00F07A77"/>
    <w:rsid w:val="00F142DB"/>
    <w:rsid w:val="00F151D6"/>
    <w:rsid w:val="00F15F2E"/>
    <w:rsid w:val="00F2038C"/>
    <w:rsid w:val="00F21439"/>
    <w:rsid w:val="00F27C8F"/>
    <w:rsid w:val="00F32749"/>
    <w:rsid w:val="00F33074"/>
    <w:rsid w:val="00F33429"/>
    <w:rsid w:val="00F37172"/>
    <w:rsid w:val="00F4477E"/>
    <w:rsid w:val="00F46269"/>
    <w:rsid w:val="00F60BA8"/>
    <w:rsid w:val="00F67D8F"/>
    <w:rsid w:val="00F802BE"/>
    <w:rsid w:val="00F80E93"/>
    <w:rsid w:val="00F842AB"/>
    <w:rsid w:val="00F86024"/>
    <w:rsid w:val="00F8611A"/>
    <w:rsid w:val="00F93BB8"/>
    <w:rsid w:val="00FA2FCC"/>
    <w:rsid w:val="00FA5128"/>
    <w:rsid w:val="00FB42D4"/>
    <w:rsid w:val="00FB44B2"/>
    <w:rsid w:val="00FB5906"/>
    <w:rsid w:val="00FB762F"/>
    <w:rsid w:val="00FC013A"/>
    <w:rsid w:val="00FC2AED"/>
    <w:rsid w:val="00FD5EA7"/>
    <w:rsid w:val="00FE0AF6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0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https://rzeszow.new.stat.gov.pl/" TargetMode="External"/><Relationship Id="rId20" Type="http://schemas.openxmlformats.org/officeDocument/2006/relationships/hyperlink" Target="https://stat.gov.pl/metainformacje/slownik-pojec/pojecia-stosowane-w-statystyce-publicznej/419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163009404388721E-2"/>
          <c:y val="0.14376850393700788"/>
          <c:w val="0.88237417619035841"/>
          <c:h val="0.603941803786154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Zgłoszone wynalazki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Arkusz1!$A$9:$A$14</c:f>
              <c:numCache>
                <c:formatCode>General</c:formatCode>
                <c:ptCount val="6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Arkusz1!$B$9:$B$14</c:f>
              <c:numCache>
                <c:formatCode>General</c:formatCode>
                <c:ptCount val="6"/>
                <c:pt idx="0">
                  <c:v>249</c:v>
                </c:pt>
                <c:pt idx="1">
                  <c:v>187</c:v>
                </c:pt>
                <c:pt idx="2">
                  <c:v>216</c:v>
                </c:pt>
                <c:pt idx="3">
                  <c:v>228</c:v>
                </c:pt>
                <c:pt idx="4">
                  <c:v>118</c:v>
                </c:pt>
                <c:pt idx="5">
                  <c:v>154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AD-48CC-A8A9-3E33A7D81A79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Udzielone patenty</c:v>
                </c:pt>
              </c:strCache>
            </c:strRef>
          </c:tx>
          <c:spPr>
            <a:solidFill>
              <a:srgbClr val="99A5C9">
                <a:alpha val="69804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Arkusz1!$A$9:$A$14</c:f>
              <c:numCache>
                <c:formatCode>General</c:formatCode>
                <c:ptCount val="6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Arkusz1!$C$9:$C$14</c:f>
              <c:numCache>
                <c:formatCode>General</c:formatCode>
                <c:ptCount val="6"/>
                <c:pt idx="0">
                  <c:v>111</c:v>
                </c:pt>
                <c:pt idx="1">
                  <c:v>173</c:v>
                </c:pt>
                <c:pt idx="2">
                  <c:v>115</c:v>
                </c:pt>
                <c:pt idx="3">
                  <c:v>138</c:v>
                </c:pt>
                <c:pt idx="4">
                  <c:v>139</c:v>
                </c:pt>
                <c:pt idx="5">
                  <c:v>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5D-43FB-9C5C-E0329EA41CD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39"/>
        <c:overlap val="-50"/>
        <c:axId val="-111812256"/>
        <c:axId val="-111798656"/>
      </c:barChart>
      <c:catAx>
        <c:axId val="-111812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1798656"/>
        <c:crosses val="autoZero"/>
        <c:auto val="1"/>
        <c:lblAlgn val="ctr"/>
        <c:lblOffset val="100"/>
        <c:noMultiLvlLbl val="0"/>
      </c:catAx>
      <c:valAx>
        <c:axId val="-111798656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1812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1CF0D0-CA21-4E95-B04B-CD39496D3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Dziok Tomasz</cp:lastModifiedBy>
  <cp:revision>2</cp:revision>
  <cp:lastPrinted>2026-06-16T07:29:00Z</cp:lastPrinted>
  <dcterms:created xsi:type="dcterms:W3CDTF">2026-07-14T07:50:00Z</dcterms:created>
  <dcterms:modified xsi:type="dcterms:W3CDTF">2026-07-14T07:50:00Z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